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5F" w:rsidRDefault="00A2745F" w:rsidP="004A78E6">
      <w:pPr>
        <w:jc w:val="center"/>
        <w:rPr>
          <w:rFonts w:ascii="Times New Roman" w:hAnsi="Times New Roman"/>
        </w:rPr>
      </w:pPr>
      <w:r w:rsidRPr="007C7365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4" o:title="" gain="109227f"/>
          </v:shape>
        </w:pict>
      </w:r>
    </w:p>
    <w:p w:rsidR="00A2745F" w:rsidRDefault="00A2745F" w:rsidP="004A78E6">
      <w:pPr>
        <w:overflowPunct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A2745F" w:rsidRDefault="00A2745F" w:rsidP="004A78E6">
      <w:pPr>
        <w:overflowPunct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(МБОУ гимназия с. Боринское)</w:t>
      </w:r>
    </w:p>
    <w:p w:rsidR="00A2745F" w:rsidRDefault="00A2745F" w:rsidP="004A78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</w:t>
      </w:r>
    </w:p>
    <w:p w:rsidR="00A2745F" w:rsidRDefault="00A2745F" w:rsidP="004A78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протокола заседания методического  совета № 3 от 25.12.2015 г.</w:t>
      </w:r>
    </w:p>
    <w:p w:rsidR="00A2745F" w:rsidRDefault="00A2745F" w:rsidP="004A78E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Всего членов: 18 человек</w:t>
      </w:r>
    </w:p>
    <w:p w:rsidR="00A2745F" w:rsidRDefault="00A2745F" w:rsidP="004A78E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Присутствовало:16</w:t>
      </w:r>
    </w:p>
    <w:p w:rsidR="00A2745F" w:rsidRDefault="00A2745F" w:rsidP="004A78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A2745F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Анализ и оценка практического опыта гимназии по духовно-нравственному воспитанию гимназистов.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 данному вопросу слушали заместителя директора Кожевникову Е.М.., которая предоставила отчет по духовно-нравственному воспитанию в контексте православной педагогики</w:t>
      </w:r>
      <w:r w:rsidRPr="004A78E6">
        <w:rPr>
          <w:rFonts w:ascii="Times New Roman" w:hAnsi="Times New Roman"/>
          <w:sz w:val="24"/>
          <w:szCs w:val="24"/>
        </w:rPr>
        <w:t xml:space="preserve"> с целью анализа и оценки практического опыта гимназии. 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Михайловна сказала, что в </w:t>
      </w:r>
      <w:r w:rsidRPr="004A78E6">
        <w:rPr>
          <w:rFonts w:ascii="Times New Roman" w:hAnsi="Times New Roman"/>
          <w:sz w:val="24"/>
          <w:szCs w:val="24"/>
        </w:rPr>
        <w:t>наше время идёт активный поиск путей духовного возрождения России, поэтому стало актуальным обращение к опыту православной педагогики. Элементы православной культуры, учитывая их огромный воспитывающий и развивающий потенциал, высокие духовно-нравственные ориентиры, мы активно используем в своей работе.</w:t>
      </w:r>
    </w:p>
    <w:p w:rsidR="00A2745F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Михайловна отметила, что о</w:t>
      </w:r>
      <w:r w:rsidRPr="004A78E6">
        <w:rPr>
          <w:rFonts w:ascii="Times New Roman" w:hAnsi="Times New Roman"/>
          <w:sz w:val="24"/>
          <w:szCs w:val="24"/>
        </w:rPr>
        <w:t>порной площадкой для</w:t>
      </w:r>
      <w:r>
        <w:rPr>
          <w:rFonts w:ascii="Times New Roman" w:hAnsi="Times New Roman"/>
          <w:sz w:val="24"/>
          <w:szCs w:val="24"/>
        </w:rPr>
        <w:t xml:space="preserve"> этого направления работы стал м</w:t>
      </w:r>
      <w:r w:rsidRPr="004A78E6">
        <w:rPr>
          <w:rFonts w:ascii="Times New Roman" w:hAnsi="Times New Roman"/>
          <w:sz w:val="24"/>
          <w:szCs w:val="24"/>
        </w:rPr>
        <w:t>узей крестьянского быта. Именно через музейную педагогику в гимназии ведётся большая работа по воспитанию духовно-нравственной личности. Православное воспитание – это главное направление деятельности школьного музея</w:t>
      </w:r>
    </w:p>
    <w:p w:rsidR="00A2745F" w:rsidRPr="004A78E6" w:rsidRDefault="00A2745F" w:rsidP="004B7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Слушали руководителя музея крестьянского быта Бунееву Л.С., которая рассказала, что н</w:t>
      </w:r>
      <w:r w:rsidRPr="004A78E6">
        <w:rPr>
          <w:rFonts w:ascii="Times New Roman" w:hAnsi="Times New Roman"/>
          <w:sz w:val="24"/>
          <w:szCs w:val="24"/>
        </w:rPr>
        <w:t xml:space="preserve">а базе музея проводятся обзорные и тематические экскурсии, открытые занятия по основам православной культуры, мастер-классы. С согласия родителей гимназия сотрудничает с Русской Православной Церковью. Ежегодно проводятся такие массовые мероприятия как Праздник Покрова Пресвятой Богородицы, Казанской иконы Божией Матери, Рождество Христово, «Детским сердцем славим Бога», «Весна и Пасха в русском фольклоре» и другие. Массовые мероприятия проводятся как в гимназии, так и за её пределами – в местном Казанском храме для жителей села Боринское. </w:t>
      </w:r>
    </w:p>
    <w:p w:rsidR="00A2745F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E6">
        <w:rPr>
          <w:rFonts w:ascii="Times New Roman" w:hAnsi="Times New Roman"/>
          <w:sz w:val="24"/>
          <w:szCs w:val="24"/>
        </w:rPr>
        <w:t>В 2015 году (12-17 апреля) в гимназии проведена первая Неделя православной культуры, в рамках которой прошли открытые уроки по основам православной культуры, литературе, истории, действовала Пасхальная мастерская, выставка книг по духовно-нравственному воспитанию, выставка детских рисунков «Красота Божьего мира», проведены массовые мероприятия в актовом зале гимназии, К</w:t>
      </w:r>
      <w:r>
        <w:rPr>
          <w:rFonts w:ascii="Times New Roman" w:hAnsi="Times New Roman"/>
          <w:sz w:val="24"/>
          <w:szCs w:val="24"/>
        </w:rPr>
        <w:t>азанском храме и классные часы.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 руководителя научного общества  «Гимназист» Трубицина А.Г., который сказал,что м</w:t>
      </w:r>
      <w:r w:rsidRPr="004A78E6">
        <w:rPr>
          <w:rFonts w:ascii="Times New Roman" w:hAnsi="Times New Roman"/>
          <w:sz w:val="24"/>
          <w:szCs w:val="24"/>
        </w:rPr>
        <w:t xml:space="preserve">узей крестьянского быта принимает </w:t>
      </w:r>
      <w:r>
        <w:rPr>
          <w:rFonts w:ascii="Times New Roman" w:hAnsi="Times New Roman"/>
          <w:sz w:val="24"/>
          <w:szCs w:val="24"/>
        </w:rPr>
        <w:t xml:space="preserve">активное </w:t>
      </w:r>
      <w:bookmarkStart w:id="0" w:name="_GoBack"/>
      <w:bookmarkEnd w:id="0"/>
      <w:r w:rsidRPr="004A78E6">
        <w:rPr>
          <w:rFonts w:ascii="Times New Roman" w:hAnsi="Times New Roman"/>
          <w:sz w:val="24"/>
          <w:szCs w:val="24"/>
        </w:rPr>
        <w:t xml:space="preserve">участие в различных районных и областных конкурсах: 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E6">
        <w:rPr>
          <w:rFonts w:ascii="Times New Roman" w:hAnsi="Times New Roman"/>
          <w:sz w:val="24"/>
          <w:szCs w:val="24"/>
        </w:rPr>
        <w:t xml:space="preserve">- в 2008 и </w:t>
      </w:r>
      <w:smartTag w:uri="urn:schemas-microsoft-com:office:smarttags" w:element="metricconverter">
        <w:smartTagPr>
          <w:attr w:name="ProductID" w:val="2009 г"/>
        </w:smartTagPr>
        <w:r w:rsidRPr="004A78E6">
          <w:rPr>
            <w:rFonts w:ascii="Times New Roman" w:hAnsi="Times New Roman"/>
            <w:sz w:val="24"/>
            <w:szCs w:val="24"/>
          </w:rPr>
          <w:t>2009 г</w:t>
        </w:r>
      </w:smartTag>
      <w:r w:rsidRPr="004A78E6">
        <w:rPr>
          <w:rFonts w:ascii="Times New Roman" w:hAnsi="Times New Roman"/>
          <w:sz w:val="24"/>
          <w:szCs w:val="24"/>
        </w:rPr>
        <w:t xml:space="preserve">. – победитель областного конкурса «Краеведческая находка года», в </w:t>
      </w:r>
      <w:smartTag w:uri="urn:schemas-microsoft-com:office:smarttags" w:element="metricconverter">
        <w:smartTagPr>
          <w:attr w:name="ProductID" w:val="2012 г"/>
        </w:smartTagPr>
        <w:r w:rsidRPr="004A78E6">
          <w:rPr>
            <w:rFonts w:ascii="Times New Roman" w:hAnsi="Times New Roman"/>
            <w:sz w:val="24"/>
            <w:szCs w:val="24"/>
          </w:rPr>
          <w:t>2012 г</w:t>
        </w:r>
      </w:smartTag>
      <w:r w:rsidRPr="004A78E6">
        <w:rPr>
          <w:rFonts w:ascii="Times New Roman" w:hAnsi="Times New Roman"/>
          <w:sz w:val="24"/>
          <w:szCs w:val="24"/>
        </w:rPr>
        <w:t>. – лауреат конкурса;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E6">
        <w:rPr>
          <w:rFonts w:ascii="Times New Roman" w:hAnsi="Times New Roman"/>
          <w:sz w:val="24"/>
          <w:szCs w:val="24"/>
        </w:rPr>
        <w:t xml:space="preserve">- в </w:t>
      </w:r>
      <w:smartTag w:uri="urn:schemas-microsoft-com:office:smarttags" w:element="metricconverter">
        <w:smartTagPr>
          <w:attr w:name="ProductID" w:val="2013 г"/>
        </w:smartTagPr>
        <w:r w:rsidRPr="004A78E6">
          <w:rPr>
            <w:rFonts w:ascii="Times New Roman" w:hAnsi="Times New Roman"/>
            <w:sz w:val="24"/>
            <w:szCs w:val="24"/>
          </w:rPr>
          <w:t>2013 г</w:t>
        </w:r>
      </w:smartTag>
      <w:r w:rsidRPr="004A78E6">
        <w:rPr>
          <w:rFonts w:ascii="Times New Roman" w:hAnsi="Times New Roman"/>
          <w:sz w:val="24"/>
          <w:szCs w:val="24"/>
        </w:rPr>
        <w:t>. – творческий коллектив музея стал призёром в региональном конкурсе литературно-музыкальных композиций «Да святится Имя Твое!».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E6">
        <w:rPr>
          <w:rFonts w:ascii="Times New Roman" w:hAnsi="Times New Roman"/>
          <w:sz w:val="24"/>
          <w:szCs w:val="24"/>
        </w:rPr>
        <w:t>На базе музея разработана и реализуется авторская программа по духовно-нравственному воспитанию младших школьников «Полёт души», победившая в областном конкурсе программ по духовно-нравственному и гражданско-патриотическому воспитанию. Авторская программа «Духовно-нравственное воспитание младших школьников средствами вокально-хоровой народной и православной музыки, русских народных православных праздников» признана лучшей в конкурсе «За нравственный подвиг учителя» (номинация «Лучшая программа духовно-нравственного воспитания детей и молодёжи») в 2012 году.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Александр Геннадьевич сказал, что гимназия не только накапливает</w:t>
      </w:r>
      <w:r w:rsidRPr="004A78E6">
        <w:rPr>
          <w:rFonts w:ascii="Times New Roman" w:hAnsi="Times New Roman"/>
          <w:sz w:val="24"/>
          <w:szCs w:val="24"/>
        </w:rPr>
        <w:t xml:space="preserve"> опыт по духовно-нравственно</w:t>
      </w:r>
      <w:r>
        <w:rPr>
          <w:rFonts w:ascii="Times New Roman" w:hAnsi="Times New Roman"/>
          <w:sz w:val="24"/>
          <w:szCs w:val="24"/>
        </w:rPr>
        <w:t>му воспитанию, но и охотно делит</w:t>
      </w:r>
      <w:r w:rsidRPr="004A78E6">
        <w:rPr>
          <w:rFonts w:ascii="Times New Roman" w:hAnsi="Times New Roman"/>
          <w:sz w:val="24"/>
          <w:szCs w:val="24"/>
        </w:rPr>
        <w:t>ся с другими: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E6">
        <w:rPr>
          <w:rFonts w:ascii="Times New Roman" w:hAnsi="Times New Roman"/>
          <w:sz w:val="24"/>
          <w:szCs w:val="24"/>
        </w:rPr>
        <w:t xml:space="preserve">- на Всероссийском семинаре-совещании руководителей и специалистов музеев образовательных учреждений в Москве в </w:t>
      </w:r>
      <w:smartTag w:uri="urn:schemas-microsoft-com:office:smarttags" w:element="metricconverter">
        <w:smartTagPr>
          <w:attr w:name="ProductID" w:val="2009 г"/>
        </w:smartTagPr>
        <w:r w:rsidRPr="004A78E6">
          <w:rPr>
            <w:rFonts w:ascii="Times New Roman" w:hAnsi="Times New Roman"/>
            <w:sz w:val="24"/>
            <w:szCs w:val="24"/>
          </w:rPr>
          <w:t>2009 г</w:t>
        </w:r>
      </w:smartTag>
      <w:r w:rsidRPr="004A78E6">
        <w:rPr>
          <w:rFonts w:ascii="Times New Roman" w:hAnsi="Times New Roman"/>
          <w:sz w:val="24"/>
          <w:szCs w:val="24"/>
        </w:rPr>
        <w:t>.;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E6">
        <w:rPr>
          <w:rFonts w:ascii="Times New Roman" w:hAnsi="Times New Roman"/>
          <w:sz w:val="24"/>
          <w:szCs w:val="24"/>
        </w:rPr>
        <w:t>-  на областных заседаниях методических объединений руководителей школьных музеев в 2007, 2008, 2010, 2011 гг.;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E6">
        <w:rPr>
          <w:rFonts w:ascii="Times New Roman" w:hAnsi="Times New Roman"/>
          <w:sz w:val="24"/>
          <w:szCs w:val="24"/>
        </w:rPr>
        <w:t>- на международных форумах «Задонские Свято-Тихоновские образовательные чтения» в 2010, 2013, 2014, 2015 гг.;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E6">
        <w:rPr>
          <w:rFonts w:ascii="Times New Roman" w:hAnsi="Times New Roman"/>
          <w:sz w:val="24"/>
          <w:szCs w:val="24"/>
        </w:rPr>
        <w:t>- на региональном этапе Международных рождественских образовательных чтений в 2014 и 2015 гг.;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E6">
        <w:rPr>
          <w:rFonts w:ascii="Times New Roman" w:hAnsi="Times New Roman"/>
          <w:sz w:val="24"/>
          <w:szCs w:val="24"/>
        </w:rPr>
        <w:t xml:space="preserve">- на образовательных чтениях Центрального федерального округа в г. Тамбове в </w:t>
      </w:r>
      <w:smartTag w:uri="urn:schemas-microsoft-com:office:smarttags" w:element="metricconverter">
        <w:smartTagPr>
          <w:attr w:name="ProductID" w:val="2010 г"/>
        </w:smartTagPr>
        <w:r w:rsidRPr="004A78E6">
          <w:rPr>
            <w:rFonts w:ascii="Times New Roman" w:hAnsi="Times New Roman"/>
            <w:sz w:val="24"/>
            <w:szCs w:val="24"/>
          </w:rPr>
          <w:t>2010 г</w:t>
        </w:r>
      </w:smartTag>
      <w:r w:rsidRPr="004A78E6">
        <w:rPr>
          <w:rFonts w:ascii="Times New Roman" w:hAnsi="Times New Roman"/>
          <w:sz w:val="24"/>
          <w:szCs w:val="24"/>
        </w:rPr>
        <w:t>.;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E6">
        <w:rPr>
          <w:rFonts w:ascii="Times New Roman" w:hAnsi="Times New Roman"/>
          <w:sz w:val="24"/>
          <w:szCs w:val="24"/>
        </w:rPr>
        <w:t xml:space="preserve">- на областных семинарах по духовно-нравственному воспитанию в 2009 и 2010 гг., районном семинаре в </w:t>
      </w:r>
      <w:smartTag w:uri="urn:schemas-microsoft-com:office:smarttags" w:element="metricconverter">
        <w:smartTagPr>
          <w:attr w:name="ProductID" w:val="2013 г"/>
        </w:smartTagPr>
        <w:r w:rsidRPr="004A78E6">
          <w:rPr>
            <w:rFonts w:ascii="Times New Roman" w:hAnsi="Times New Roman"/>
            <w:sz w:val="24"/>
            <w:szCs w:val="24"/>
          </w:rPr>
          <w:t>2013 г</w:t>
        </w:r>
      </w:smartTag>
      <w:r w:rsidRPr="004A78E6">
        <w:rPr>
          <w:rFonts w:ascii="Times New Roman" w:hAnsi="Times New Roman"/>
          <w:sz w:val="24"/>
          <w:szCs w:val="24"/>
        </w:rPr>
        <w:t>.;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E6">
        <w:rPr>
          <w:rFonts w:ascii="Times New Roman" w:hAnsi="Times New Roman"/>
          <w:sz w:val="24"/>
          <w:szCs w:val="24"/>
        </w:rPr>
        <w:t xml:space="preserve">- на международной научно-практической конференции «Проблемы непрерывного образования: проектирование, управление, функционирование» в </w:t>
      </w:r>
      <w:smartTag w:uri="urn:schemas-microsoft-com:office:smarttags" w:element="metricconverter">
        <w:smartTagPr>
          <w:attr w:name="ProductID" w:val="2013 г"/>
        </w:smartTagPr>
        <w:r w:rsidRPr="004A78E6">
          <w:rPr>
            <w:rFonts w:ascii="Times New Roman" w:hAnsi="Times New Roman"/>
            <w:sz w:val="24"/>
            <w:szCs w:val="24"/>
          </w:rPr>
          <w:t>2013 г</w:t>
        </w:r>
      </w:smartTag>
      <w:r w:rsidRPr="004A78E6">
        <w:rPr>
          <w:rFonts w:ascii="Times New Roman" w:hAnsi="Times New Roman"/>
          <w:sz w:val="24"/>
          <w:szCs w:val="24"/>
        </w:rPr>
        <w:t>.;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E6">
        <w:rPr>
          <w:rFonts w:ascii="Times New Roman" w:hAnsi="Times New Roman"/>
          <w:sz w:val="24"/>
          <w:szCs w:val="24"/>
        </w:rPr>
        <w:t xml:space="preserve">- на региональной конференции «Труновские чтения: традиции и современность» в </w:t>
      </w:r>
      <w:smartTag w:uri="urn:schemas-microsoft-com:office:smarttags" w:element="metricconverter">
        <w:smartTagPr>
          <w:attr w:name="ProductID" w:val="2013 г"/>
        </w:smartTagPr>
        <w:r w:rsidRPr="004A78E6">
          <w:rPr>
            <w:rFonts w:ascii="Times New Roman" w:hAnsi="Times New Roman"/>
            <w:sz w:val="24"/>
            <w:szCs w:val="24"/>
          </w:rPr>
          <w:t>2013 г</w:t>
        </w:r>
      </w:smartTag>
      <w:r w:rsidRPr="004A78E6">
        <w:rPr>
          <w:rFonts w:ascii="Times New Roman" w:hAnsi="Times New Roman"/>
          <w:sz w:val="24"/>
          <w:szCs w:val="24"/>
        </w:rPr>
        <w:t>.;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E6">
        <w:rPr>
          <w:rFonts w:ascii="Times New Roman" w:hAnsi="Times New Roman"/>
          <w:sz w:val="24"/>
          <w:szCs w:val="24"/>
        </w:rPr>
        <w:t xml:space="preserve">- в рамках Дня организатора воспитательного процесса в ИРО в декабре </w:t>
      </w:r>
      <w:smartTag w:uri="urn:schemas-microsoft-com:office:smarttags" w:element="metricconverter">
        <w:smartTagPr>
          <w:attr w:name="ProductID" w:val="2015 г"/>
        </w:smartTagPr>
        <w:r w:rsidRPr="004A78E6">
          <w:rPr>
            <w:rFonts w:ascii="Times New Roman" w:hAnsi="Times New Roman"/>
            <w:sz w:val="24"/>
            <w:szCs w:val="24"/>
          </w:rPr>
          <w:t>2015 г</w:t>
        </w:r>
      </w:smartTag>
      <w:r w:rsidRPr="004A78E6">
        <w:rPr>
          <w:rFonts w:ascii="Times New Roman" w:hAnsi="Times New Roman"/>
          <w:sz w:val="24"/>
          <w:szCs w:val="24"/>
        </w:rPr>
        <w:t>.;</w:t>
      </w:r>
    </w:p>
    <w:p w:rsidR="00A2745F" w:rsidRPr="004A78E6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8E6">
        <w:rPr>
          <w:rFonts w:ascii="Times New Roman" w:hAnsi="Times New Roman"/>
          <w:sz w:val="24"/>
          <w:szCs w:val="24"/>
        </w:rPr>
        <w:t xml:space="preserve">- на заседании Ассоциации молодых педагогов Липецкой области в ИРО в декабре </w:t>
      </w:r>
      <w:smartTag w:uri="urn:schemas-microsoft-com:office:smarttags" w:element="metricconverter">
        <w:smartTagPr>
          <w:attr w:name="ProductID" w:val="2015 г"/>
        </w:smartTagPr>
        <w:r w:rsidRPr="004A78E6">
          <w:rPr>
            <w:rFonts w:ascii="Times New Roman" w:hAnsi="Times New Roman"/>
            <w:sz w:val="24"/>
            <w:szCs w:val="24"/>
          </w:rPr>
          <w:t>2015 г</w:t>
        </w:r>
      </w:smartTag>
      <w:r w:rsidRPr="004A78E6">
        <w:rPr>
          <w:rFonts w:ascii="Times New Roman" w:hAnsi="Times New Roman"/>
          <w:sz w:val="24"/>
          <w:szCs w:val="24"/>
        </w:rPr>
        <w:t>.</w:t>
      </w:r>
    </w:p>
    <w:p w:rsidR="00A2745F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Слушали заместителя директора Демянчук Т.П., которая сказала, что о</w:t>
      </w:r>
      <w:r w:rsidRPr="004A78E6">
        <w:rPr>
          <w:rFonts w:ascii="Times New Roman" w:hAnsi="Times New Roman"/>
          <w:sz w:val="24"/>
          <w:szCs w:val="24"/>
        </w:rPr>
        <w:t xml:space="preserve">пыт работы музея по духовно-нравственному воспитанию обобщён </w:t>
      </w:r>
      <w:r>
        <w:rPr>
          <w:rFonts w:ascii="Times New Roman" w:hAnsi="Times New Roman"/>
          <w:sz w:val="24"/>
          <w:szCs w:val="24"/>
        </w:rPr>
        <w:t>на различных уровнях, и</w:t>
      </w:r>
      <w:r w:rsidRPr="004A78E6">
        <w:rPr>
          <w:rFonts w:ascii="Times New Roman" w:hAnsi="Times New Roman"/>
          <w:sz w:val="24"/>
          <w:szCs w:val="24"/>
        </w:rPr>
        <w:t>меются научные и научно-методич</w:t>
      </w:r>
      <w:r>
        <w:rPr>
          <w:rFonts w:ascii="Times New Roman" w:hAnsi="Times New Roman"/>
          <w:sz w:val="24"/>
          <w:szCs w:val="24"/>
        </w:rPr>
        <w:t>еские публикации, н</w:t>
      </w:r>
      <w:r w:rsidRPr="004A78E6">
        <w:rPr>
          <w:rFonts w:ascii="Times New Roman" w:hAnsi="Times New Roman"/>
          <w:sz w:val="24"/>
          <w:szCs w:val="24"/>
        </w:rPr>
        <w:t>а сайте гимназии в разделе «Инновационная деятельность» размещена подробная информация о реализации этого направления работы.</w:t>
      </w:r>
    </w:p>
    <w:p w:rsidR="00A2745F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Постановили: </w:t>
      </w:r>
    </w:p>
    <w:p w:rsidR="00A2745F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1.Считать положительным опыт работы гимназии по духовно-нравственному воспитанию гимназистов.</w:t>
      </w:r>
    </w:p>
    <w:p w:rsidR="00A2745F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2.Продолжить трансляцию опыта гимназии по духовно-нравственному воспитанию на различных уровнях.</w:t>
      </w:r>
    </w:p>
    <w:p w:rsidR="00A2745F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45F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45F" w:rsidRPr="00FC236E" w:rsidRDefault="00A2745F" w:rsidP="004A78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</w:t>
      </w:r>
    </w:p>
    <w:p w:rsidR="00A2745F" w:rsidRDefault="00A2745F" w:rsidP="004A78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Секретарь:</w:t>
      </w:r>
    </w:p>
    <w:p w:rsidR="00A2745F" w:rsidRDefault="00A2745F"/>
    <w:sectPr w:rsidR="00A2745F" w:rsidSect="008B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716"/>
    <w:rsid w:val="00094BA8"/>
    <w:rsid w:val="00165E84"/>
    <w:rsid w:val="001F340F"/>
    <w:rsid w:val="00210E52"/>
    <w:rsid w:val="002C19A7"/>
    <w:rsid w:val="004056AE"/>
    <w:rsid w:val="004148D9"/>
    <w:rsid w:val="004A78E6"/>
    <w:rsid w:val="004B7BB0"/>
    <w:rsid w:val="0052405F"/>
    <w:rsid w:val="005B1716"/>
    <w:rsid w:val="006B6D60"/>
    <w:rsid w:val="006F319F"/>
    <w:rsid w:val="00702F8B"/>
    <w:rsid w:val="007C7365"/>
    <w:rsid w:val="008B3CBC"/>
    <w:rsid w:val="008C4DE1"/>
    <w:rsid w:val="00950717"/>
    <w:rsid w:val="00A2745F"/>
    <w:rsid w:val="00C33685"/>
    <w:rsid w:val="00DB3006"/>
    <w:rsid w:val="00DF4664"/>
    <w:rsid w:val="00F62557"/>
    <w:rsid w:val="00FC236E"/>
    <w:rsid w:val="00FD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E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767</Words>
  <Characters>4377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Александр</cp:lastModifiedBy>
  <cp:revision>12</cp:revision>
  <cp:lastPrinted>2016-01-17T21:36:00Z</cp:lastPrinted>
  <dcterms:created xsi:type="dcterms:W3CDTF">2016-01-15T06:46:00Z</dcterms:created>
  <dcterms:modified xsi:type="dcterms:W3CDTF">2016-01-17T21:41:00Z</dcterms:modified>
</cp:coreProperties>
</file>