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4" w:rsidRPr="00607668" w:rsidRDefault="002C2AD4" w:rsidP="00941D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5828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1.5pt;visibility:visible">
            <v:imagedata r:id="rId5" o:title="" gain="109227f"/>
          </v:shape>
        </w:pict>
      </w:r>
    </w:p>
    <w:p w:rsidR="002C2AD4" w:rsidRPr="00607668" w:rsidRDefault="002C2AD4" w:rsidP="00941D67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07668">
        <w:rPr>
          <w:rFonts w:ascii="Times New Roman" w:hAnsi="Times New Roman"/>
          <w:sz w:val="24"/>
          <w:szCs w:val="20"/>
        </w:rPr>
        <w:t xml:space="preserve">Муниципальное  бюджетное общеобразовательное учреждение гимназия имени </w:t>
      </w:r>
    </w:p>
    <w:p w:rsidR="002C2AD4" w:rsidRPr="00607668" w:rsidRDefault="002C2AD4" w:rsidP="00941D67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07668">
        <w:rPr>
          <w:rFonts w:ascii="Times New Roman" w:hAnsi="Times New Roman"/>
          <w:sz w:val="24"/>
          <w:szCs w:val="20"/>
        </w:rPr>
        <w:t>Героя Советского Союза П.А. Горчакова с. Боринское Липецкого муниципального района Липецкой области</w:t>
      </w:r>
    </w:p>
    <w:p w:rsidR="002C2AD4" w:rsidRPr="00607668" w:rsidRDefault="002C2AD4" w:rsidP="00941D67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07668">
        <w:rPr>
          <w:rFonts w:ascii="Times New Roman" w:hAnsi="Times New Roman"/>
          <w:sz w:val="24"/>
          <w:szCs w:val="20"/>
        </w:rPr>
        <w:t>(МБОУ гимназия с. Боринское)</w:t>
      </w:r>
    </w:p>
    <w:p w:rsidR="002C2AD4" w:rsidRPr="00607668" w:rsidRDefault="002C2AD4" w:rsidP="00941D67">
      <w:pPr>
        <w:spacing w:after="0" w:line="240" w:lineRule="auto"/>
        <w:rPr>
          <w:rFonts w:ascii="Times New Roman" w:hAnsi="Times New Roman"/>
          <w:sz w:val="28"/>
        </w:rPr>
      </w:pPr>
    </w:p>
    <w:p w:rsidR="002C2AD4" w:rsidRPr="00607668" w:rsidRDefault="002C2AD4" w:rsidP="00941D6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>Согласовано.                                                                                                     Утверждаю.</w:t>
      </w:r>
    </w:p>
    <w:p w:rsidR="002C2AD4" w:rsidRPr="00607668" w:rsidRDefault="002C2AD4" w:rsidP="00941D6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>на заседании совета гимназии                                                                    Директор гимназии</w:t>
      </w:r>
    </w:p>
    <w:p w:rsidR="002C2AD4" w:rsidRPr="00607668" w:rsidRDefault="002C2AD4" w:rsidP="0060766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>Протокол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>№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1 </w:t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 xml:space="preserve">от  </w:t>
      </w:r>
      <w:r>
        <w:rPr>
          <w:rFonts w:ascii="Times New Roman" w:hAnsi="Times New Roman"/>
          <w:bCs/>
          <w:color w:val="000000"/>
          <w:sz w:val="24"/>
          <w:szCs w:val="20"/>
        </w:rPr>
        <w:t>30.08.2013 г.</w:t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>
        <w:rPr>
          <w:rFonts w:ascii="Times New Roman" w:hAnsi="Times New Roman"/>
          <w:bCs/>
          <w:color w:val="000000"/>
          <w:sz w:val="24"/>
          <w:szCs w:val="20"/>
        </w:rPr>
        <w:tab/>
      </w:r>
      <w:r w:rsidRPr="00607668">
        <w:rPr>
          <w:rFonts w:ascii="Times New Roman" w:hAnsi="Times New Roman"/>
          <w:bCs/>
          <w:color w:val="000000"/>
          <w:sz w:val="24"/>
          <w:szCs w:val="20"/>
        </w:rPr>
        <w:t>С.П.Щербатых</w:t>
      </w:r>
    </w:p>
    <w:p w:rsidR="002C2AD4" w:rsidRPr="00607668" w:rsidRDefault="002C2AD4" w:rsidP="00941D6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0"/>
        </w:rPr>
      </w:pPr>
      <w:r w:rsidRPr="00607668">
        <w:rPr>
          <w:rFonts w:ascii="Times New Roman" w:hAnsi="Times New Roman"/>
          <w:bCs/>
          <w:color w:val="000000"/>
          <w:sz w:val="24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                              Приказ № 323 от 30.08.2013</w:t>
      </w: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C2AD4" w:rsidRPr="00F77DA3" w:rsidRDefault="002C2AD4" w:rsidP="00F77D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C2AD4" w:rsidRPr="00F77DA3" w:rsidRDefault="002C2AD4" w:rsidP="00F77DA3">
      <w:pPr>
        <w:spacing w:after="0" w:line="240" w:lineRule="auto"/>
        <w:rPr>
          <w:rFonts w:ascii="Times New Roman" w:hAnsi="Times New Roman"/>
          <w:color w:val="000000"/>
        </w:rPr>
      </w:pPr>
    </w:p>
    <w:p w:rsidR="002C2AD4" w:rsidRPr="00F77DA3" w:rsidRDefault="002C2AD4" w:rsidP="00F77DA3">
      <w:pPr>
        <w:spacing w:after="0" w:line="240" w:lineRule="auto"/>
        <w:rPr>
          <w:rFonts w:ascii="Times New Roman" w:hAnsi="Times New Roman"/>
          <w:color w:val="000000"/>
        </w:rPr>
      </w:pPr>
    </w:p>
    <w:p w:rsidR="002C2AD4" w:rsidRPr="00F77DA3" w:rsidRDefault="002C2AD4" w:rsidP="00F77DA3">
      <w:pPr>
        <w:spacing w:after="0" w:line="240" w:lineRule="auto"/>
        <w:rPr>
          <w:rFonts w:ascii="Times New Roman" w:hAnsi="Times New Roman"/>
          <w:color w:val="000000"/>
        </w:rPr>
      </w:pPr>
    </w:p>
    <w:p w:rsidR="002C2AD4" w:rsidRPr="00F77DA3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 xml:space="preserve">Положение </w:t>
      </w: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о научном обществе обучающихся</w:t>
      </w: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«Гимназист»</w:t>
      </w: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B42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Введение</w:t>
      </w:r>
    </w:p>
    <w:p w:rsidR="002C2AD4" w:rsidRDefault="002C2AD4" w:rsidP="00B42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Настоящее положение определяет статус, цели и задачи научного общества обучающихся «Гимназист» (далее – НОО «Гимназист»), содержание и формы работы, права и обязанности членов научного общества, общие требования к работам.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Научное общество обучающихся выступает организационным органом управления исследовательской и творческой работой обучающихся.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Положение содержит следующие разделы: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1.Общие положения.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2. Правовая основа деятельности.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3. Цели и задачи НОО «Гимназист».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4.Основные функции НОО «Гимназист». 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 Основные направления работы научного общества.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 Место НОО в учебном плане МБОУ гимназии с. Боринское.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 Структура и организация работы.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8. Содержание и формы работы.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9.Формы сотрудничества членов НОО.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10. Методический инструментарий деятельности.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11. Права и обязанности членов научного общества.</w:t>
      </w:r>
    </w:p>
    <w:p w:rsidR="002C2AD4" w:rsidRDefault="002C2AD4" w:rsidP="00B42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12. Материальная база и ресурсы. </w:t>
      </w:r>
    </w:p>
    <w:p w:rsidR="002C2AD4" w:rsidRDefault="002C2AD4" w:rsidP="00941D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941D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1. Общие положения</w:t>
      </w:r>
    </w:p>
    <w:p w:rsidR="002C2AD4" w:rsidRDefault="002C2AD4" w:rsidP="00941D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 w:rsidRPr="00941D67">
        <w:rPr>
          <w:rFonts w:ascii="Times New Roman" w:hAnsi="Times New Roman"/>
          <w:color w:val="000000"/>
          <w:sz w:val="28"/>
          <w:szCs w:val="40"/>
        </w:rPr>
        <w:t>1.1.</w:t>
      </w:r>
      <w:r>
        <w:rPr>
          <w:rFonts w:ascii="Times New Roman" w:hAnsi="Times New Roman"/>
          <w:color w:val="000000"/>
          <w:sz w:val="28"/>
          <w:szCs w:val="40"/>
        </w:rPr>
        <w:t xml:space="preserve"> Научное общество обучающихся «Гимназист» (далее – НОО «Гимназист») является добровольным творческо-исследовательским объединением обучающихся. </w:t>
      </w: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1.2. Учредителем НОО «Гимназист» является МБОУ гимназия с. Боринское (фактический и юридический адрес: ул. П.Смородина, 11, с. Боринское, Липецкий район, Липецкая область, Российская Федерация, 398510).</w:t>
      </w: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1.3. НОО «Гимназист» - творческое формирование обучающихся, стремящихся совершенствовать свои знания в определённой области науки, искусства, культуры, техники и производства, развивать свой интеллект, приобретать умения и навыки научно-исследовательской и проектно-опытнической деятельности под руководством педагогов и других специалистов.</w:t>
      </w: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1.4. НОО «Гимназист»  выполняет роль экспертизы одарённости, является средством повышения социального статуса научного исследования.</w:t>
      </w: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1.5. НОО «Гимназист» создаётся на неограниченный срок.</w:t>
      </w: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1.6. НОО «Гимназист» может иметь эмблему, девиз, члены НОО – значки.</w:t>
      </w:r>
    </w:p>
    <w:p w:rsidR="002C2AD4" w:rsidRDefault="002C2AD4" w:rsidP="00941D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1.7.Деятельность НОО «Гимназист» регламентируется Уставом научного общества обучающихся.</w:t>
      </w:r>
    </w:p>
    <w:p w:rsidR="002C2AD4" w:rsidRDefault="002C2AD4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153C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2. Правовая основа деятельности</w:t>
      </w:r>
    </w:p>
    <w:p w:rsidR="002C2AD4" w:rsidRDefault="002C2AD4" w:rsidP="00153C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153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Деятельность НОО «Гимназист осуществляется на основе следующих документов:</w:t>
      </w:r>
    </w:p>
    <w:p w:rsidR="002C2AD4" w:rsidRPr="0077621B" w:rsidRDefault="002C2AD4" w:rsidP="00776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2.1. </w:t>
      </w:r>
      <w:r w:rsidRPr="0077621B">
        <w:rPr>
          <w:rFonts w:ascii="Times New Roman" w:hAnsi="Times New Roman"/>
          <w:color w:val="000000"/>
          <w:sz w:val="28"/>
          <w:szCs w:val="40"/>
        </w:rPr>
        <w:t xml:space="preserve">«Закон 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77621B">
          <w:rPr>
            <w:rFonts w:ascii="Times New Roman" w:hAnsi="Times New Roman"/>
            <w:color w:val="000000"/>
            <w:sz w:val="28"/>
            <w:szCs w:val="40"/>
          </w:rPr>
          <w:t>2012</w:t>
        </w:r>
        <w:r>
          <w:rPr>
            <w:rFonts w:ascii="Times New Roman" w:hAnsi="Times New Roman"/>
            <w:color w:val="000000"/>
            <w:sz w:val="28"/>
            <w:szCs w:val="40"/>
          </w:rPr>
          <w:t xml:space="preserve"> г</w:t>
        </w:r>
      </w:smartTag>
      <w:r>
        <w:rPr>
          <w:rFonts w:ascii="Times New Roman" w:hAnsi="Times New Roman"/>
          <w:color w:val="000000"/>
          <w:sz w:val="28"/>
          <w:szCs w:val="40"/>
        </w:rPr>
        <w:t xml:space="preserve">. </w:t>
      </w:r>
      <w:r w:rsidRPr="0077621B">
        <w:rPr>
          <w:rFonts w:ascii="Times New Roman" w:hAnsi="Times New Roman"/>
          <w:color w:val="000000"/>
          <w:sz w:val="28"/>
          <w:szCs w:val="40"/>
        </w:rPr>
        <w:t xml:space="preserve"> №273 –ФЗ</w:t>
      </w:r>
      <w:r>
        <w:rPr>
          <w:rFonts w:ascii="Times New Roman" w:hAnsi="Times New Roman"/>
          <w:color w:val="000000"/>
          <w:sz w:val="28"/>
          <w:szCs w:val="40"/>
        </w:rPr>
        <w:t>.</w:t>
      </w:r>
    </w:p>
    <w:p w:rsidR="002C2AD4" w:rsidRDefault="002C2AD4" w:rsidP="00776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2.2. </w:t>
      </w:r>
      <w:r w:rsidRPr="0077621B">
        <w:rPr>
          <w:rFonts w:ascii="Times New Roman" w:hAnsi="Times New Roman"/>
          <w:color w:val="000000"/>
          <w:sz w:val="28"/>
          <w:szCs w:val="40"/>
        </w:rPr>
        <w:t xml:space="preserve">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77621B">
          <w:rPr>
            <w:rFonts w:ascii="Times New Roman" w:hAnsi="Times New Roman"/>
            <w:color w:val="000000"/>
            <w:sz w:val="28"/>
            <w:szCs w:val="40"/>
          </w:rPr>
          <w:t>2010 г</w:t>
        </w:r>
      </w:smartTag>
      <w:r w:rsidRPr="0077621B">
        <w:rPr>
          <w:rFonts w:ascii="Times New Roman" w:hAnsi="Times New Roman"/>
          <w:color w:val="000000"/>
          <w:sz w:val="28"/>
          <w:szCs w:val="40"/>
        </w:rPr>
        <w:t xml:space="preserve">. № 1897 </w:t>
      </w:r>
      <w:r>
        <w:rPr>
          <w:rFonts w:ascii="Times New Roman" w:hAnsi="Times New Roman"/>
          <w:color w:val="000000"/>
          <w:sz w:val="28"/>
          <w:szCs w:val="40"/>
        </w:rPr>
        <w:t>«</w:t>
      </w:r>
      <w:r w:rsidRPr="0077621B">
        <w:rPr>
          <w:rFonts w:ascii="Times New Roman" w:hAnsi="Times New Roman"/>
          <w:color w:val="000000"/>
          <w:sz w:val="28"/>
          <w:szCs w:val="40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color w:val="000000"/>
          <w:sz w:val="28"/>
          <w:szCs w:val="40"/>
        </w:rPr>
        <w:t>».</w:t>
      </w:r>
      <w:r w:rsidRPr="0077621B">
        <w:rPr>
          <w:rFonts w:ascii="Times New Roman" w:hAnsi="Times New Roman"/>
          <w:color w:val="000000"/>
          <w:sz w:val="28"/>
          <w:szCs w:val="40"/>
        </w:rPr>
        <w:t xml:space="preserve"> </w:t>
      </w:r>
    </w:p>
    <w:p w:rsidR="002C2AD4" w:rsidRPr="00552295" w:rsidRDefault="002C2AD4" w:rsidP="005522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2.3. </w:t>
      </w:r>
      <w:r w:rsidRPr="00552295">
        <w:rPr>
          <w:rFonts w:ascii="Times New Roman" w:hAnsi="Times New Roman"/>
          <w:color w:val="000000"/>
          <w:sz w:val="28"/>
          <w:szCs w:val="40"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52295">
          <w:rPr>
            <w:rFonts w:ascii="Times New Roman" w:hAnsi="Times New Roman"/>
            <w:color w:val="000000"/>
            <w:sz w:val="28"/>
            <w:szCs w:val="40"/>
          </w:rPr>
          <w:t>2009 г</w:t>
        </w:r>
      </w:smartTag>
      <w:r w:rsidRPr="00552295">
        <w:rPr>
          <w:rFonts w:ascii="Times New Roman" w:hAnsi="Times New Roman"/>
          <w:color w:val="000000"/>
          <w:sz w:val="28"/>
          <w:szCs w:val="40"/>
        </w:rPr>
        <w:t xml:space="preserve">. N 373 "Об утверждении и введении в действие федерального государственного образовательного стандарта начального общего образования" </w:t>
      </w:r>
      <w:r>
        <w:rPr>
          <w:rFonts w:ascii="Times New Roman" w:hAnsi="Times New Roman"/>
          <w:color w:val="000000"/>
          <w:sz w:val="28"/>
          <w:szCs w:val="40"/>
        </w:rPr>
        <w:t>.</w:t>
      </w:r>
    </w:p>
    <w:p w:rsidR="002C2AD4" w:rsidRPr="0077621B" w:rsidRDefault="002C2AD4" w:rsidP="00776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2.4. Национальная образовательная инициатива «Наша новая школа» от 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8"/>
            <w:szCs w:val="40"/>
          </w:rPr>
          <w:t>2010 г</w:t>
        </w:r>
      </w:smartTag>
      <w:r>
        <w:rPr>
          <w:rFonts w:ascii="Times New Roman" w:hAnsi="Times New Roman"/>
          <w:color w:val="000000"/>
          <w:sz w:val="28"/>
          <w:szCs w:val="40"/>
        </w:rPr>
        <w:t>. Пр-№271.</w:t>
      </w:r>
    </w:p>
    <w:p w:rsidR="002C2AD4" w:rsidRPr="0077621B" w:rsidRDefault="002C2AD4" w:rsidP="00776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2.5. </w:t>
      </w:r>
      <w:r w:rsidRPr="0077621B">
        <w:rPr>
          <w:rFonts w:ascii="Times New Roman" w:hAnsi="Times New Roman"/>
          <w:color w:val="000000"/>
          <w:sz w:val="28"/>
          <w:szCs w:val="40"/>
        </w:rPr>
        <w:t>Устав гимназии;</w:t>
      </w:r>
    </w:p>
    <w:p w:rsidR="002C2AD4" w:rsidRPr="0077621B" w:rsidRDefault="002C2AD4" w:rsidP="00776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2.6. </w:t>
      </w:r>
      <w:r w:rsidRPr="0077621B">
        <w:rPr>
          <w:rFonts w:ascii="Times New Roman" w:hAnsi="Times New Roman"/>
          <w:color w:val="000000"/>
          <w:sz w:val="28"/>
          <w:szCs w:val="40"/>
        </w:rPr>
        <w:t>Программа развития гимназии на 2012-2017 учебные годы;</w:t>
      </w:r>
    </w:p>
    <w:p w:rsidR="002C2AD4" w:rsidRDefault="002C2AD4" w:rsidP="00153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2.7.Нстоящего положения о научном обществе обучающихся «Гимназист».</w:t>
      </w:r>
    </w:p>
    <w:p w:rsidR="002C2AD4" w:rsidRDefault="002C2AD4" w:rsidP="00153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2.8. Других документов и локальных актов, регулирующих деятельность НОО «Гимназист».</w:t>
      </w:r>
    </w:p>
    <w:p w:rsidR="002C2AD4" w:rsidRDefault="002C2AD4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3. Цели и задачи деятельности</w:t>
      </w:r>
    </w:p>
    <w:p w:rsidR="002C2AD4" w:rsidRDefault="002C2AD4" w:rsidP="00EE0E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5522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Цели и задачи деятельности НОО «Гимназист» определяются Уставом НОО.</w:t>
      </w:r>
    </w:p>
    <w:p w:rsidR="002C2AD4" w:rsidRDefault="002C2AD4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2A57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4. Основные функции НОО «Гимназист»</w:t>
      </w:r>
    </w:p>
    <w:p w:rsidR="002C2AD4" w:rsidRDefault="002C2AD4" w:rsidP="002A57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2A5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4.1.Образовательная функция: углубление знаний в определённой области науки.</w:t>
      </w:r>
    </w:p>
    <w:p w:rsidR="002C2AD4" w:rsidRDefault="002C2AD4" w:rsidP="002A5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4.2. Развивающаяся функция: передача и развитие культурных норм и ценностей через формирование исследовательских умений.</w:t>
      </w:r>
    </w:p>
    <w:p w:rsidR="002C2AD4" w:rsidRDefault="002C2AD4" w:rsidP="002A5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4.3. Воспитательная функция: воспитание исследовательского стиля мышления через взаимодействие в исследовательском коллективе.</w:t>
      </w:r>
    </w:p>
    <w:p w:rsidR="002C2AD4" w:rsidRDefault="002C2AD4" w:rsidP="002A5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4.4. Научное общество обучающихся функционирует в единстве учебно-исследовательского и проектно-исследовательского аспектов.</w:t>
      </w:r>
    </w:p>
    <w:p w:rsidR="002C2AD4" w:rsidRDefault="002C2AD4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5. Основные направления работы научного общества</w:t>
      </w:r>
    </w:p>
    <w:p w:rsidR="002C2AD4" w:rsidRDefault="002C2AD4" w:rsidP="00C160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Работа научного общества обучающихся осуществляется в нескольких направлениях: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5.1. Индивидуальная работа, предусматривающая деятельность в 2-х аспектах: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отдельные задания (подготовка разовых докладов, сообщений, подборка списка литературы, оказание помощи младшим при подготовке докладов, изготовление наглядных пособий, помощь в компьютерном оформлении работы и др.);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работа с обучающимися по отдельной программе (помощь в разработке тем научных исследований, оказание консультативной помощи и др.).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5.2. Групповая работа включает в себя работу над совместными исследовательскими проектами, где необходимо использовать информацию из разных предметных областей, знание компьютерных технологий.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5.3. Массовая работа включает в себя встречи с интересными людьми, деятелями науки и культуры, подготовку и проведение предметных недель, олимпиад, интеллектуальных марафонов, участие в конференциях, экспедициях и т.п.</w:t>
      </w:r>
    </w:p>
    <w:p w:rsidR="002C2AD4" w:rsidRDefault="002C2AD4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6. Место НОО в учебном плане МБОУ гимназии с. Боринское</w:t>
      </w:r>
    </w:p>
    <w:p w:rsidR="002C2AD4" w:rsidRDefault="002C2AD4" w:rsidP="00C160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Включение научного общества обучающихся в учебный процесс предполагает: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6.1. Движение к цели: создать условия для всестороннего развития способностей, способов деятельности и удовлетворения потребностей личности в образовании. 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6.2. Достижение результата: свободная, творческая личность, способная к самоопределению, целеполаганию и выбору профессии.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6.3. Организацию целостного педагогического процесса.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Целостный педагогический процесс – это: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включение в учебный план, кроме стандарта в содержании образования, гимназического компонента образования, углубленного изучения отдельных предметов, занятий проектно-исследовательской деятельностью, курсов, ориентированных на предпрофильное и профильное определение;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 обязательного сотрудничества обучающихся и педагогов через повышение квалификации и научно-исследовательской деятельности последних;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включение в организационно-управленческий компонент научно-исследовательской деятельности через научное общество учителей и обучающихся;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налаживание внешних связей с отделом образования администрации Липецкого района, Липецким институтом развития образования и высшими учебными заведениями.</w:t>
      </w: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</w:p>
    <w:p w:rsidR="002C2AD4" w:rsidRDefault="002C2AD4" w:rsidP="00C160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</w:p>
    <w:p w:rsidR="002C2AD4" w:rsidRDefault="002C2AD4" w:rsidP="00C66C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7. Структура и организация работы</w:t>
      </w:r>
    </w:p>
    <w:p w:rsidR="002C2AD4" w:rsidRDefault="002C2AD4" w:rsidP="00C66C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7.1. Научное общество обучающихся рассматривается нами как динамичная система, жизнедеятельность которой обеспечивается постоянным регулированием и координированием как процессов, происходящих в ней, так и взаимодействий и взаимоотношений её подсистем.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7.2. Достижение целей НОО предполагает необходимость руководства и подчинения, распределения функций и обязанностей между его членами, создание организационной структуру с чётким определением вертикальных и горизонтальных связей, отражённых в нормативных документах научного общества обучающихся.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</w:t>
      </w:r>
      <w:r w:rsidRPr="00941D67">
        <w:rPr>
          <w:rFonts w:ascii="Times New Roman" w:hAnsi="Times New Roman"/>
          <w:color w:val="000000"/>
          <w:sz w:val="28"/>
          <w:szCs w:val="40"/>
        </w:rPr>
        <w:t>.</w:t>
      </w:r>
      <w:r>
        <w:rPr>
          <w:rFonts w:ascii="Times New Roman" w:hAnsi="Times New Roman"/>
          <w:color w:val="000000"/>
          <w:sz w:val="28"/>
          <w:szCs w:val="40"/>
        </w:rPr>
        <w:t>3</w:t>
      </w:r>
      <w:r w:rsidRPr="00941D67">
        <w:rPr>
          <w:rFonts w:ascii="Times New Roman" w:hAnsi="Times New Roman"/>
          <w:color w:val="000000"/>
          <w:sz w:val="28"/>
          <w:szCs w:val="40"/>
        </w:rPr>
        <w:t>.</w:t>
      </w:r>
      <w:r>
        <w:rPr>
          <w:rFonts w:ascii="Times New Roman" w:hAnsi="Times New Roman"/>
          <w:color w:val="000000"/>
          <w:sz w:val="28"/>
          <w:szCs w:val="40"/>
        </w:rPr>
        <w:t xml:space="preserve"> Высшим органом НОО «Гимназист» является общее собрание, проводимое не реже двух раз в год. 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На общем собрании в начале учебного года планируются приоритетные направления работы, утверждается план работы НОО «Гимназист» на учебный год, избирается Совет научного общества обучающихся.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На общем собрании в конце учебного года подводятся итоги, заслушиваются творческие отчёты о работе отдельных подразделений, организуются выставки, утверждаются планы дальнейшей деятельности.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7.4. Совет общества является руководящим органом НОО. Во главе Совета стоит руководитель научного общества обучающихся «Гимназист», рекомендуемый администрацией гимназии.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7.5. В Совет могут входить члены научного общества, руководители предметных секций, педагоги, являющиеся научными руководителями или организаторами кружков и курсов, соответствующих деятельности научного общества, а также заместитель директора гимназии по учебно-воспитательной работе, курирующий деятельность научного общества и руководители предметных кафедр.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7.6. Совет НОО «Гимназист» во главе с руководителем научного общества планирует, координирует и осуществляет контроль за деятельностью предметных секций, создает организационный комитет предстоящей научно-практической конференции обучающихся «Открытие», осуществляет приём новых членов. Решения, принимаемые Советом, являются обязательными для всех его членов.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7.7. Совет общества для осуществления своей деятельности собирается не реже одного раза в четверть.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7.8. НОО «Гимназист» определяет количество и название секций, действующих в течение учебного года. Такими секциями могут быть: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информационная;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иностранных языков и страноведения;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историческая и краеведческая;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филологическая;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естественнонаучная;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математическая;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экологическая;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секция начальных классов и др.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7.9. Руководит секцией преподаватель гимназии, рекомендованный Советом научного общества.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7.10. Тематика научно-исследовательской деятельности обучающихся определяется совместно с научным руководителем. 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7.10. НОО «Гимназист» заинтересовано  в расширении числа своих членов и участников.</w:t>
      </w:r>
    </w:p>
    <w:p w:rsidR="002C2AD4" w:rsidRDefault="002C2AD4" w:rsidP="00C66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7.11. НОО «Гимназист» разрабатывает методические рекомендации, проводит консультации с педагогами и обучающимися, разъяснительную работу, круглые столы, лекции, выступления с целью привлечения обучающихся в работу научного общества. </w:t>
      </w:r>
    </w:p>
    <w:p w:rsidR="002C2AD4" w:rsidRDefault="002C2AD4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8. Содержание и формы работы</w:t>
      </w:r>
    </w:p>
    <w:p w:rsidR="002C2AD4" w:rsidRDefault="002C2AD4" w:rsidP="005866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8</w:t>
      </w:r>
      <w:r w:rsidRPr="00941D67">
        <w:rPr>
          <w:rFonts w:ascii="Times New Roman" w:hAnsi="Times New Roman"/>
          <w:color w:val="000000"/>
          <w:sz w:val="28"/>
          <w:szCs w:val="40"/>
        </w:rPr>
        <w:t>.1.</w:t>
      </w:r>
      <w:r>
        <w:rPr>
          <w:rFonts w:ascii="Times New Roman" w:hAnsi="Times New Roman"/>
          <w:color w:val="000000"/>
          <w:sz w:val="28"/>
          <w:szCs w:val="40"/>
        </w:rPr>
        <w:t xml:space="preserve"> Учебно-исследовательская деятельность обучающихся организуется в следующих формах: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работа в гимназических кружках и группах;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обучение на курсах по выбору, элективных курсах, спецкурсах;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 лекториях, семинарских и лабораторно-практических занятиях или кружковой работы;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выполнение индивидуальных учебно-исследовательских, научно-исследовательских, а также проектных и творческих работ под научным руководством;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подготовка к конкурсным учебно-исследовательским мероприятиям (олимпиадам, конференциям, конкурсам, эстафетам, фестивалям и др.);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во встречах с исследователями и учёными (в форме лекториев, консультаций и др.);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 ежегодной итоговой научной конференции гимназии «Открытие»;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участие в воспитательно-образовательных и учебно-исследовательских мероприятиях (экскурсии, экспедиции и др.).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8.2. Учебно-исследовательская работа обучающихся организуется в следующих направлениях: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иностранные языки;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филология (русский язык и литература, литературное краеведение);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общественные науки (история, краеведение, обществознание, право, экономика);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математика и информатика;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естественные науки (физика, химия, география и биология);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прикладное и художественное творчество, культурология;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здоровый образ жизни, физическая культура, военно-спортивное дело;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экология.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 xml:space="preserve">8.3. Базовым результатом работы НОО «Гимназист» за учебный год является ежегодная итоговая (заключительная) научно-практическая конференция обучающихся «Открытие», на которую представляются лучшие работы обучающихся в текущем учебном году по различным направлениям. </w:t>
      </w:r>
    </w:p>
    <w:p w:rsidR="002C2AD4" w:rsidRDefault="002C2AD4" w:rsidP="005866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8.4. Редакционно-издательская и общественно-информационная деятельность НОО «Гимназист» заключается в ведении летописи НОО, обновлении стенда о деятельности НОО в конференц-зале гимназии, подготовке спецвыпусков и тематических страниц газеты «Гимназический калейдоскоп», обновление информации о деятельности НОО на сайте гимназии, публикации в СМИ и других сборниках информации о работе НОО «Гимназист».</w:t>
      </w:r>
    </w:p>
    <w:p w:rsidR="002C2AD4" w:rsidRDefault="002C2AD4" w:rsidP="004E32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4A71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9. Формы сотрудничества членов НОО</w:t>
      </w:r>
    </w:p>
    <w:p w:rsidR="002C2AD4" w:rsidRDefault="002C2AD4" w:rsidP="004A71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9.1. Индивидуальная и групповая работа обучающихся под руководством учителей и специалистов на базе МБОУ гимназии с. Боринское.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9.2. Экспедиции, туристические маршруты.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9.3. Конференции, слёты и конкурсы с выставками творческих работ обучающихся.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9.4. Олимпиады и турниры по различным областям знаний.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9.5. Интеллектуальные игры по развитию познавательных интересов и творческих способностей.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9.6. Информационно-методическая и издательская деятельность, направленная на всестороннее изучение научного творчества обучающихся.</w:t>
      </w:r>
    </w:p>
    <w:p w:rsidR="002C2AD4" w:rsidRDefault="002C2AD4" w:rsidP="004E32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4A71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10. Методический инструментарий деятельности</w:t>
      </w:r>
    </w:p>
    <w:p w:rsidR="002C2AD4" w:rsidRDefault="002C2AD4" w:rsidP="004A71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10.1. Теоретические методы: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операции: анализ, синтез, сравнение, абстрагирование, конкретизация и т.д.;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методы-действия: выявление противоречий, постановка проблемы, построение гипотез и т.д.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10.2. Эмпирические методы: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 операции: наблюдение – по характеру объекта делится на сплошное, выборочное, по способу получения информации – на непосредственное, инструментальное, опрос, тестирование и т.д.;</w:t>
      </w:r>
    </w:p>
    <w:p w:rsidR="002C2AD4" w:rsidRDefault="002C2AD4" w:rsidP="004A7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-методы-действия: обследование, мониторинг, эксперимент (например, в образовании делится на констатирующий, обучающий, сравнительный, контролирующий).</w:t>
      </w:r>
    </w:p>
    <w:p w:rsidR="002C2AD4" w:rsidRDefault="002C2AD4" w:rsidP="004E32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</w:p>
    <w:p w:rsidR="002C2AD4" w:rsidRDefault="002C2AD4" w:rsidP="00387C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11. Права и обязанности членов научного общества</w:t>
      </w:r>
    </w:p>
    <w:p w:rsidR="002C2AD4" w:rsidRDefault="002C2AD4" w:rsidP="00FB0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Права и обязанности членов НОО «Гимназист» определяются Уставом НОО.</w:t>
      </w:r>
    </w:p>
    <w:p w:rsidR="002C2AD4" w:rsidRDefault="002C2AD4" w:rsidP="006076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40"/>
        </w:rPr>
      </w:pPr>
      <w:r>
        <w:rPr>
          <w:rFonts w:ascii="Times New Roman" w:hAnsi="Times New Roman"/>
          <w:b/>
          <w:color w:val="000000"/>
          <w:sz w:val="28"/>
          <w:szCs w:val="40"/>
        </w:rPr>
        <w:t>12. Материальная база и ресурсы</w:t>
      </w:r>
    </w:p>
    <w:p w:rsidR="002C2AD4" w:rsidRDefault="002C2AD4" w:rsidP="00607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12.1. Организационная и финансовая поддержка НОО «Гимназист» осуществляется педагогическим коллективом и администрацией гимназии.</w:t>
      </w:r>
    </w:p>
    <w:p w:rsidR="002C2AD4" w:rsidRDefault="002C2AD4" w:rsidP="00607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40"/>
        </w:rPr>
      </w:pPr>
      <w:r>
        <w:rPr>
          <w:rFonts w:ascii="Times New Roman" w:hAnsi="Times New Roman"/>
          <w:color w:val="000000"/>
          <w:sz w:val="28"/>
          <w:szCs w:val="40"/>
        </w:rPr>
        <w:t>12.2. Материальная база НОО формируется из собственных ресурсов гимназии и включает в себя: кабинеты, лабораторные помещения, библиотеку, оборудование и материалы, конференц-зал, актовый зал и т.д.</w:t>
      </w: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2C2AD4" w:rsidRDefault="002C2AD4" w:rsidP="00F77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sectPr w:rsidR="002C2AD4" w:rsidSect="008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1F93"/>
    <w:multiLevelType w:val="hybridMultilevel"/>
    <w:tmpl w:val="ECBC6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A3"/>
    <w:rsid w:val="000644E7"/>
    <w:rsid w:val="000B5828"/>
    <w:rsid w:val="00153CB9"/>
    <w:rsid w:val="00294128"/>
    <w:rsid w:val="002A5777"/>
    <w:rsid w:val="002C2AD4"/>
    <w:rsid w:val="00387CDB"/>
    <w:rsid w:val="003D47CB"/>
    <w:rsid w:val="004A718C"/>
    <w:rsid w:val="004B54EB"/>
    <w:rsid w:val="004C46F9"/>
    <w:rsid w:val="004E32C1"/>
    <w:rsid w:val="00552295"/>
    <w:rsid w:val="00586622"/>
    <w:rsid w:val="00607668"/>
    <w:rsid w:val="00702E0B"/>
    <w:rsid w:val="00707C37"/>
    <w:rsid w:val="0077621B"/>
    <w:rsid w:val="008E360B"/>
    <w:rsid w:val="00941D67"/>
    <w:rsid w:val="00AA5492"/>
    <w:rsid w:val="00AB1569"/>
    <w:rsid w:val="00AC1AA7"/>
    <w:rsid w:val="00B1276F"/>
    <w:rsid w:val="00B42F66"/>
    <w:rsid w:val="00B678A5"/>
    <w:rsid w:val="00C160CF"/>
    <w:rsid w:val="00C66C81"/>
    <w:rsid w:val="00D916AF"/>
    <w:rsid w:val="00DA7FA9"/>
    <w:rsid w:val="00DD5076"/>
    <w:rsid w:val="00EE0E95"/>
    <w:rsid w:val="00F77DA3"/>
    <w:rsid w:val="00F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D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1D67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786</TotalTime>
  <Pages>8</Pages>
  <Words>1920</Words>
  <Characters>10947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2013-10-16T03:23:00Z</dcterms:created>
  <dcterms:modified xsi:type="dcterms:W3CDTF">2014-11-17T23:34:00Z</dcterms:modified>
</cp:coreProperties>
</file>