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CE" w:rsidRPr="00E6090D" w:rsidRDefault="009A7ECE" w:rsidP="008835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546EC4">
        <w:rPr>
          <w:rFonts w:ascii="Times New Roman" w:hAnsi="Times New Roman" w:cs="Times New Roman"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1.5pt;visibility:visible">
            <v:imagedata r:id="rId5" o:title="" gain="109227f"/>
          </v:shape>
        </w:pict>
      </w:r>
    </w:p>
    <w:p w:rsidR="009A7ECE" w:rsidRPr="00E6090D" w:rsidRDefault="009A7ECE" w:rsidP="00883536">
      <w:pPr>
        <w:widowControl/>
        <w:overflowPunct w:val="0"/>
        <w:autoSpaceDE/>
        <w:autoSpaceDN/>
        <w:adjustRightInd/>
        <w:jc w:val="center"/>
        <w:rPr>
          <w:rFonts w:ascii="Times New Roman" w:hAnsi="Times New Roman" w:cs="Times New Roman"/>
          <w:sz w:val="22"/>
        </w:rPr>
      </w:pPr>
      <w:r w:rsidRPr="00E6090D">
        <w:rPr>
          <w:rFonts w:ascii="Times New Roman" w:hAnsi="Times New Roman" w:cs="Times New Roman"/>
          <w:sz w:val="22"/>
        </w:rPr>
        <w:t>Муниципальное бюджетное общеобразовательное учреждение гимназия имени Героя Советского Союза П.А.Горчакова с. Боринское Липецкого муниципального района Липецкой области</w:t>
      </w:r>
    </w:p>
    <w:p w:rsidR="009A7ECE" w:rsidRPr="00E6090D" w:rsidRDefault="009A7ECE" w:rsidP="00883536">
      <w:pPr>
        <w:widowControl/>
        <w:overflowPunct w:val="0"/>
        <w:autoSpaceDE/>
        <w:autoSpaceDN/>
        <w:adjustRightInd/>
        <w:jc w:val="center"/>
        <w:rPr>
          <w:rFonts w:ascii="Times New Roman" w:hAnsi="Times New Roman" w:cs="Times New Roman"/>
          <w:sz w:val="22"/>
        </w:rPr>
      </w:pPr>
      <w:r w:rsidRPr="00E6090D">
        <w:rPr>
          <w:rFonts w:ascii="Times New Roman" w:hAnsi="Times New Roman" w:cs="Times New Roman"/>
          <w:sz w:val="22"/>
        </w:rPr>
        <w:t>(МБОУ гимназия с. Боринское)</w:t>
      </w:r>
    </w:p>
    <w:p w:rsidR="009A7ECE" w:rsidRPr="00E6090D" w:rsidRDefault="009A7ECE" w:rsidP="008835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9A7ECE" w:rsidRPr="00E6090D" w:rsidRDefault="009A7ECE" w:rsidP="00883536">
      <w:pPr>
        <w:widowControl/>
        <w:shd w:val="clear" w:color="auto" w:fill="FFFFFF"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color w:val="000000"/>
          <w:sz w:val="22"/>
        </w:rPr>
      </w:pPr>
      <w:r w:rsidRPr="00E6090D">
        <w:rPr>
          <w:rFonts w:ascii="Times New Roman" w:hAnsi="Times New Roman" w:cs="Times New Roman"/>
          <w:bCs/>
          <w:color w:val="000000"/>
          <w:sz w:val="22"/>
        </w:rPr>
        <w:t>Согласовано.                                                                                                      Утверждаю.</w:t>
      </w:r>
    </w:p>
    <w:p w:rsidR="009A7ECE" w:rsidRPr="00E6090D" w:rsidRDefault="009A7ECE" w:rsidP="00883536">
      <w:pPr>
        <w:widowControl/>
        <w:shd w:val="clear" w:color="auto" w:fill="FFFFFF"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color w:val="000000"/>
          <w:sz w:val="22"/>
        </w:rPr>
      </w:pPr>
      <w:r w:rsidRPr="00E6090D">
        <w:rPr>
          <w:rFonts w:ascii="Times New Roman" w:hAnsi="Times New Roman" w:cs="Times New Roman"/>
          <w:bCs/>
          <w:color w:val="000000"/>
          <w:sz w:val="22"/>
        </w:rPr>
        <w:t>На заседании педагогического совета                                                            Директор гимназии</w:t>
      </w:r>
    </w:p>
    <w:p w:rsidR="009A7ECE" w:rsidRPr="00E6090D" w:rsidRDefault="009A7ECE" w:rsidP="00883536">
      <w:pPr>
        <w:widowControl/>
        <w:shd w:val="clear" w:color="auto" w:fill="FFFFFF"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color w:val="000000"/>
          <w:sz w:val="22"/>
        </w:rPr>
      </w:pPr>
      <w:r w:rsidRPr="00E6090D">
        <w:rPr>
          <w:rFonts w:ascii="Times New Roman" w:hAnsi="Times New Roman" w:cs="Times New Roman"/>
          <w:bCs/>
          <w:color w:val="000000"/>
          <w:sz w:val="22"/>
        </w:rPr>
        <w:t>Протокол</w:t>
      </w:r>
      <w:r>
        <w:rPr>
          <w:rFonts w:ascii="Times New Roman" w:hAnsi="Times New Roman" w:cs="Times New Roman"/>
          <w:bCs/>
          <w:color w:val="000000"/>
          <w:sz w:val="22"/>
        </w:rPr>
        <w:t xml:space="preserve"> </w:t>
      </w: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2"/>
        </w:rPr>
        <w:t>1</w:t>
      </w: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2"/>
        </w:rPr>
        <w:t xml:space="preserve"> 31.08.2012 г.</w:t>
      </w: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2"/>
        </w:rPr>
        <w:t xml:space="preserve">            </w:t>
      </w:r>
      <w:r w:rsidRPr="00E6090D">
        <w:rPr>
          <w:rFonts w:ascii="Times New Roman" w:hAnsi="Times New Roman" w:cs="Times New Roman"/>
          <w:bCs/>
          <w:color w:val="000000"/>
          <w:sz w:val="22"/>
        </w:rPr>
        <w:t>С.П.Щербатых</w:t>
      </w:r>
    </w:p>
    <w:p w:rsidR="009A7ECE" w:rsidRPr="00E6090D" w:rsidRDefault="009A7ECE" w:rsidP="00883536">
      <w:pPr>
        <w:widowControl/>
        <w:shd w:val="clear" w:color="auto" w:fill="FFFFFF"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color w:val="000000"/>
          <w:sz w:val="22"/>
        </w:rPr>
      </w:pP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2"/>
        </w:rPr>
        <w:t xml:space="preserve">                             </w:t>
      </w: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Приказ №  </w:t>
      </w:r>
      <w:r>
        <w:rPr>
          <w:rFonts w:ascii="Times New Roman" w:hAnsi="Times New Roman" w:cs="Times New Roman"/>
          <w:bCs/>
          <w:color w:val="000000"/>
          <w:sz w:val="22"/>
        </w:rPr>
        <w:t>442</w:t>
      </w: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2"/>
        </w:rPr>
        <w:t xml:space="preserve"> 31.08.2012 г.</w:t>
      </w:r>
    </w:p>
    <w:p w:rsidR="009A7ECE" w:rsidRPr="00E6090D" w:rsidRDefault="009A7ECE" w:rsidP="00883536">
      <w:pPr>
        <w:widowControl/>
        <w:shd w:val="clear" w:color="auto" w:fill="FFFFFF"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color w:val="000000"/>
          <w:sz w:val="22"/>
        </w:rPr>
      </w:pP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Регистрационный номер </w:t>
      </w:r>
    </w:p>
    <w:p w:rsidR="009A7ECE" w:rsidRPr="00E6090D" w:rsidRDefault="009A7ECE" w:rsidP="00883536">
      <w:pPr>
        <w:widowControl/>
        <w:shd w:val="clear" w:color="auto" w:fill="FFFFFF"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color w:val="000000"/>
          <w:sz w:val="22"/>
        </w:rPr>
      </w:pPr>
      <w:r w:rsidRPr="00E6090D">
        <w:rPr>
          <w:rFonts w:ascii="Times New Roman" w:hAnsi="Times New Roman" w:cs="Times New Roman"/>
          <w:bCs/>
          <w:color w:val="000000"/>
          <w:sz w:val="22"/>
        </w:rPr>
        <w:t>№</w:t>
      </w:r>
      <w:r>
        <w:rPr>
          <w:rFonts w:ascii="Times New Roman" w:hAnsi="Times New Roman" w:cs="Times New Roman"/>
          <w:bCs/>
          <w:color w:val="000000"/>
          <w:sz w:val="22"/>
        </w:rPr>
        <w:t xml:space="preserve"> 53</w:t>
      </w:r>
      <w:r w:rsidRPr="00E6090D">
        <w:rPr>
          <w:rFonts w:ascii="Times New Roman" w:hAnsi="Times New Roman" w:cs="Times New Roman"/>
          <w:bCs/>
          <w:color w:val="000000"/>
          <w:sz w:val="22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2"/>
        </w:rPr>
        <w:t>31.08.2012 г.</w:t>
      </w: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Pr="002223F4" w:rsidRDefault="009A7ECE" w:rsidP="002223F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8"/>
          <w:szCs w:val="24"/>
        </w:rPr>
      </w:pPr>
      <w:r w:rsidRPr="002223F4">
        <w:rPr>
          <w:rFonts w:ascii="Times New Roman" w:hAnsi="Times New Roman" w:cs="Times New Roman"/>
          <w:b/>
          <w:bCs/>
          <w:color w:val="000000"/>
          <w:sz w:val="48"/>
          <w:szCs w:val="24"/>
        </w:rPr>
        <w:t xml:space="preserve">Положение </w:t>
      </w:r>
    </w:p>
    <w:p w:rsidR="009A7ECE" w:rsidRPr="002223F4" w:rsidRDefault="009A7ECE" w:rsidP="002223F4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4"/>
        </w:rPr>
      </w:pPr>
      <w:r w:rsidRPr="002223F4">
        <w:rPr>
          <w:rFonts w:ascii="Times New Roman" w:hAnsi="Times New Roman" w:cs="Times New Roman"/>
          <w:b/>
          <w:bCs/>
          <w:i/>
          <w:color w:val="000000"/>
          <w:sz w:val="36"/>
          <w:szCs w:val="24"/>
        </w:rPr>
        <w:t>о научно-практической конференции обучающихся</w:t>
      </w:r>
    </w:p>
    <w:p w:rsidR="009A7ECE" w:rsidRPr="002223F4" w:rsidRDefault="009A7ECE" w:rsidP="002223F4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4"/>
        </w:rPr>
      </w:pPr>
      <w:r w:rsidRPr="002223F4">
        <w:rPr>
          <w:rFonts w:ascii="Times New Roman" w:hAnsi="Times New Roman" w:cs="Times New Roman"/>
          <w:b/>
          <w:bCs/>
          <w:i/>
          <w:color w:val="000000"/>
          <w:sz w:val="36"/>
          <w:szCs w:val="24"/>
        </w:rPr>
        <w:t xml:space="preserve"> «Открытие»</w:t>
      </w:r>
    </w:p>
    <w:p w:rsidR="009A7ECE" w:rsidRPr="002223F4" w:rsidRDefault="009A7ECE" w:rsidP="002223F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7ECE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</w:pPr>
      <w:r w:rsidRPr="00E6090D">
        <w:rPr>
          <w:rFonts w:ascii="Times New Roman" w:hAnsi="Times New Roman" w:cs="Times New Roman"/>
          <w:b/>
          <w:bCs/>
          <w:color w:val="000000"/>
          <w:spacing w:val="-15"/>
          <w:sz w:val="28"/>
          <w:szCs w:val="24"/>
        </w:rPr>
        <w:t>1.</w:t>
      </w:r>
      <w:r w:rsidRPr="00E6090D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>Общие положения</w:t>
      </w: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1.1. Научно-практическая конференция обучающихся «Открытие» (НПКО) - одна из ос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новных форм учебно-исследовательской деятельности обучающихся научного общества «Гимназист», это соб</w:t>
      </w:r>
      <w:r w:rsidRPr="006959C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рание обучающихся и их научных руководителей, на котором обсуждаются отдельные (часто практические) </w:t>
      </w:r>
      <w:r w:rsidRPr="006959C0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вопросы.</w:t>
      </w:r>
    </w:p>
    <w:p w:rsidR="009A7ECE" w:rsidRPr="006959C0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2"/>
          <w:sz w:val="28"/>
          <w:szCs w:val="28"/>
        </w:rPr>
        <w:t>1.2. НПКО является итогом учебно-исследовательской деятельности</w:t>
      </w:r>
      <w:r w:rsidRPr="006959C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обучающихся, которая связана с решением обучающимися творческих, исследова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тельских  задач с заранее неизвестным результатом (в различных областях </w:t>
      </w:r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науки, техники, </w:t>
      </w:r>
      <w:bookmarkStart w:id="0" w:name="_GoBack"/>
      <w:bookmarkEnd w:id="0"/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искусства).</w:t>
      </w:r>
    </w:p>
    <w:p w:rsidR="009A7ECE" w:rsidRPr="006959C0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1.3. 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Участниками НПКО являются обучающиеся, интересующиеся и зани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мающиеся научно-исследовательской работой, учителя гимназии, админи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z w:val="28"/>
          <w:szCs w:val="28"/>
        </w:rPr>
        <w:t>страция гимназии, также все желающие.</w:t>
      </w:r>
    </w:p>
    <w:p w:rsidR="009A7ECE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1.4. НПКО проводится не менее одного раза в учебном году.</w:t>
      </w:r>
    </w:p>
    <w:p w:rsidR="009A7ECE" w:rsidRPr="006959C0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1.5. Не менее чем за месяц до начала работы конференции участники представляют отчёты о подготовке к НПКО.</w:t>
      </w:r>
    </w:p>
    <w:p w:rsidR="009A7ECE" w:rsidRPr="006959C0" w:rsidRDefault="009A7ECE" w:rsidP="00E6090D">
      <w:pPr>
        <w:shd w:val="clear" w:color="auto" w:fill="FFFFFF"/>
        <w:tabs>
          <w:tab w:val="left" w:pos="96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2. </w:t>
      </w:r>
      <w:r w:rsidRPr="006959C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Основные задачи</w:t>
      </w: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4"/>
          <w:sz w:val="28"/>
          <w:szCs w:val="28"/>
        </w:rPr>
        <w:t>2.1. Развитие интеллектуальной, творческой инициативы и учебно-</w:t>
      </w:r>
      <w:r w:rsidRPr="006959C0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познавательных интересов учащихся.</w:t>
      </w:r>
    </w:p>
    <w:p w:rsidR="009A7ECE" w:rsidRPr="006959C0" w:rsidRDefault="009A7ECE" w:rsidP="00AC483A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5"/>
          <w:sz w:val="28"/>
          <w:szCs w:val="28"/>
        </w:rPr>
        <w:t>2.2. Активизация познавательной деятельности обучающихся в рамках</w:t>
      </w:r>
      <w:r w:rsidRPr="006959C0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предметов, входящих в базисный учебный план.</w:t>
      </w:r>
    </w:p>
    <w:p w:rsidR="009A7ECE" w:rsidRPr="006959C0" w:rsidRDefault="009A7ECE" w:rsidP="00AC483A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2"/>
          <w:sz w:val="28"/>
          <w:szCs w:val="28"/>
        </w:rPr>
        <w:t>2.3. Формирование у обучающихся потребности и установки на престиж</w:t>
      </w:r>
      <w:r w:rsidRPr="006959C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занятий фундаментальными науками.</w:t>
      </w:r>
    </w:p>
    <w:p w:rsidR="009A7ECE" w:rsidRPr="006959C0" w:rsidRDefault="009A7ECE" w:rsidP="00AC483A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2.4. Создание условий для профессионального самоопределения обуча</w:t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ю</w:t>
      </w:r>
      <w:r w:rsidRPr="006959C0">
        <w:rPr>
          <w:rFonts w:ascii="Times New Roman" w:hAnsi="Times New Roman" w:cs="Times New Roman"/>
          <w:color w:val="000000"/>
          <w:spacing w:val="-3"/>
          <w:sz w:val="28"/>
          <w:szCs w:val="28"/>
        </w:rPr>
        <w:t>щихся гимназии.</w:t>
      </w:r>
    </w:p>
    <w:p w:rsidR="009A7ECE" w:rsidRPr="006959C0" w:rsidRDefault="009A7ECE" w:rsidP="00AC483A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2.5. Развитие коммуникативных умений и способностей обучающихся.</w:t>
      </w:r>
    </w:p>
    <w:p w:rsidR="009A7ECE" w:rsidRPr="006959C0" w:rsidRDefault="009A7ECE" w:rsidP="00E6090D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3.</w:t>
      </w:r>
      <w:r w:rsidRPr="006959C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Функции</w:t>
      </w: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3.1. Информационная </w:t>
      </w:r>
      <w:r w:rsidRPr="006959C0">
        <w:rPr>
          <w:rFonts w:ascii="Times New Roman" w:hAnsi="Times New Roman" w:cs="Times New Roman"/>
          <w:color w:val="000000"/>
          <w:sz w:val="28"/>
          <w:szCs w:val="28"/>
        </w:rPr>
        <w:t>- расширение информационного поля.</w:t>
      </w:r>
    </w:p>
    <w:p w:rsidR="009A7ECE" w:rsidRPr="006959C0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3.2. Коммуникативная</w:t>
      </w:r>
      <w:r w:rsidRPr="006959C0">
        <w:rPr>
          <w:rFonts w:ascii="Times New Roman" w:hAnsi="Times New Roman" w:cs="Times New Roman"/>
          <w:color w:val="000000"/>
          <w:spacing w:val="4"/>
          <w:sz w:val="28"/>
          <w:szCs w:val="28"/>
        </w:rPr>
        <w:t>- создание условий для обмена мнениями,</w:t>
      </w:r>
      <w:r w:rsidRPr="006959C0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формирования умений формулировать и отстаивать собственную точку</w:t>
      </w:r>
      <w:r w:rsidRPr="006959C0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-5"/>
          <w:sz w:val="28"/>
          <w:szCs w:val="28"/>
        </w:rPr>
        <w:t>зрения.</w:t>
      </w:r>
    </w:p>
    <w:p w:rsidR="009A7ECE" w:rsidRPr="006959C0" w:rsidRDefault="009A7ECE" w:rsidP="00AC483A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3.3. Творческо-преобразующая </w:t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- раскрытие творческого потенциала</w:t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 и педагогов гимназии и использование его в дальнейшем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но-воспитательном процессе гимназии.</w:t>
      </w:r>
    </w:p>
    <w:p w:rsidR="009A7ECE" w:rsidRPr="006959C0" w:rsidRDefault="009A7ECE" w:rsidP="00E609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Руководство Конференцией</w:t>
      </w:r>
    </w:p>
    <w:p w:rsidR="009A7ECE" w:rsidRPr="006959C0" w:rsidRDefault="009A7ECE" w:rsidP="00AC483A">
      <w:pPr>
        <w:shd w:val="clear" w:color="auto" w:fill="FFFFFF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6959C0">
        <w:rPr>
          <w:rFonts w:ascii="Georgia" w:hAnsi="Georgia" w:cs="Times New Roman"/>
          <w:color w:val="000000"/>
          <w:sz w:val="28"/>
          <w:szCs w:val="28"/>
        </w:rPr>
        <w:t> 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4.1. Общее руководство подготовкой и проведением конференции осуществляется Оргкомитетом, утвержденным приказом директора школы.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4.2. Оргкомитет решает вопросы поощрения призеров конференций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4.3. Оргкомитет формирует жюри в секциях.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4.4. Членами-экспертами жюри могут быть педагогические работники, заместители директора гимназии, а также научные работники высших и средних специальных учебных заведений, приглашённые на конференцию.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4.5. В состав жюри секции не могут входить научные руководители обучающихся, чьи работы представляются на защиту конференции впервые.</w:t>
      </w:r>
    </w:p>
    <w:p w:rsidR="009A7ECE" w:rsidRDefault="009A7ECE" w:rsidP="006959C0">
      <w:pPr>
        <w:shd w:val="clear" w:color="auto" w:fill="FFFFFF"/>
        <w:tabs>
          <w:tab w:val="left" w:pos="97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7ECE" w:rsidRPr="006959C0" w:rsidRDefault="009A7ECE" w:rsidP="006959C0">
      <w:pPr>
        <w:shd w:val="clear" w:color="auto" w:fill="FFFFFF"/>
        <w:tabs>
          <w:tab w:val="left" w:pos="97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Участники Конференции</w:t>
      </w:r>
    </w:p>
    <w:p w:rsidR="009A7ECE" w:rsidRPr="006959C0" w:rsidRDefault="009A7ECE" w:rsidP="00AC483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 xml:space="preserve">5.1. Участниками Конференции могут быть 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59C0">
        <w:rPr>
          <w:rFonts w:ascii="Times New Roman" w:hAnsi="Times New Roman" w:cs="Times New Roman"/>
          <w:color w:val="000000"/>
          <w:sz w:val="28"/>
          <w:szCs w:val="28"/>
        </w:rPr>
        <w:t>-11-х классов.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5.2. Право почётного выступления в Пленарном заседании научно-практической конференции предоставляется обучающимся, которые защитили свои научные работы в течение текущего учебного года, имеющие соответствующие результаты. Данные работы включаются в программу конференции, но не оцениваются.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5.3. Все работы, представляемые на конференцию, формируются в секции. В зависимости от количества участников, формируются названия секций и их работа.</w:t>
      </w: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Права и ответственность участников</w:t>
      </w: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6.1. Каждый участник НПКО имеет право выступить с сообщением, от</w:t>
      </w:r>
      <w:r w:rsidRPr="006959C0">
        <w:rPr>
          <w:rFonts w:ascii="Times New Roman" w:hAnsi="Times New Roman" w:cs="Times New Roman"/>
          <w:color w:val="000000"/>
          <w:sz w:val="28"/>
          <w:szCs w:val="28"/>
        </w:rPr>
        <w:softHyphen/>
        <w:t>ражающим собственную точку зрения, которая не обязательно должна сов</w:t>
      </w:r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падать с общепринятой.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5"/>
          <w:sz w:val="28"/>
          <w:szCs w:val="28"/>
        </w:rPr>
        <w:t>6.2. Каждый участник НПКО имеет право выступить оппонентом по</w:t>
      </w:r>
      <w:r w:rsidRPr="006959C0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проблемам, рассматриваемым на НПКО.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3"/>
          <w:sz w:val="28"/>
          <w:szCs w:val="28"/>
        </w:rPr>
        <w:t>6.3. Участники НПКО имеют право в корректной форме задавать во</w:t>
      </w:r>
      <w:r w:rsidRPr="006959C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просы по заинтересовавшей их проблеме.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6.4. Научные руководители имеют право в случае, когда обучающиеся не могут ответить на вопросы участников и членов жюри, отвечать на вопросы, касающиеся представляемой научной работы.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6.5. Каждый выступающий несёт ответственность за содержание и ка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чество своего сообщения.</w:t>
      </w:r>
    </w:p>
    <w:p w:rsidR="009A7ECE" w:rsidRPr="006959C0" w:rsidRDefault="009A7ECE" w:rsidP="00AC483A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6.6. Научный руководитель несёт ответственность за представляемую работу своего обучающегося (или группы обучающихся).</w:t>
      </w:r>
    </w:p>
    <w:p w:rsidR="009A7ECE" w:rsidRDefault="009A7ECE" w:rsidP="00E609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A7ECE" w:rsidRDefault="009A7ECE" w:rsidP="00E609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A7ECE" w:rsidRDefault="009A7ECE" w:rsidP="00E609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E609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7. </w:t>
      </w:r>
      <w:r w:rsidRPr="0069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управления</w:t>
      </w:r>
    </w:p>
    <w:p w:rsidR="009A7ECE" w:rsidRPr="006959C0" w:rsidRDefault="009A7ECE" w:rsidP="00E6090D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7.1. НПКО готовится под руководством заместителя директора, курирующее данное направление</w:t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A7ECE" w:rsidRPr="006959C0" w:rsidRDefault="009A7ECE" w:rsidP="00AC483A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7.2. Сообщения обучающихся готовятся под руководством научного руко</w:t>
      </w:r>
      <w:r w:rsidRPr="006959C0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водителя, которым может быть учитель-предметник, преподаватель вуза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среднего специального учебного заведения.</w:t>
      </w:r>
    </w:p>
    <w:p w:rsidR="009A7ECE" w:rsidRPr="006959C0" w:rsidRDefault="009A7ECE" w:rsidP="00AC483A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7.3. Сообщение может быть подготовлено обучающимся самостоятельно.</w:t>
      </w:r>
    </w:p>
    <w:p w:rsidR="009A7ECE" w:rsidRPr="006959C0" w:rsidRDefault="009A7ECE" w:rsidP="00AC483A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7.4. </w:t>
      </w:r>
      <w:r w:rsidRPr="006959C0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Заявки на участие в конференции подаются не позднее, чем за</w:t>
      </w:r>
      <w:r w:rsidRPr="006959C0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месяц</w:t>
      </w:r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 её проведения.</w:t>
      </w:r>
    </w:p>
    <w:p w:rsidR="009A7ECE" w:rsidRPr="006959C0" w:rsidRDefault="009A7ECE" w:rsidP="00AC483A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7.5. Заместителем директора гимна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зии составляется программа НПКО, в которой указывается выступающий, </w:t>
      </w: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 выступления и научный руководитель.</w:t>
      </w:r>
    </w:p>
    <w:p w:rsidR="009A7ECE" w:rsidRPr="006959C0" w:rsidRDefault="009A7ECE" w:rsidP="00AC483A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7.6. Все выступления на НПКО являются регламентированными. Рег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2"/>
          <w:sz w:val="28"/>
          <w:szCs w:val="28"/>
        </w:rPr>
        <w:t>ламент – не более 10 минут на выступление.</w:t>
      </w:r>
    </w:p>
    <w:p w:rsidR="009A7ECE" w:rsidRPr="006959C0" w:rsidRDefault="009A7ECE" w:rsidP="00E6090D">
      <w:pPr>
        <w:shd w:val="clear" w:color="auto" w:fill="FFFFFF"/>
        <w:tabs>
          <w:tab w:val="left" w:pos="100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A7ECE" w:rsidRPr="006959C0" w:rsidRDefault="009A7ECE" w:rsidP="00BA6FB2">
      <w:pPr>
        <w:shd w:val="clear" w:color="auto" w:fill="FFFFFF"/>
        <w:tabs>
          <w:tab w:val="left" w:pos="81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8. Порядок проведения Конференции</w:t>
      </w:r>
    </w:p>
    <w:p w:rsidR="009A7ECE" w:rsidRPr="006959C0" w:rsidRDefault="009A7ECE" w:rsidP="006959C0">
      <w:pPr>
        <w:shd w:val="clear" w:color="auto" w:fill="FFFFFF"/>
        <w:tabs>
          <w:tab w:val="left" w:pos="100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A7ECE" w:rsidRPr="006959C0" w:rsidRDefault="009A7ECE" w:rsidP="006959C0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8.1. Работы научно-практической конференции обучающихся «Открытие» включает в себя – приветственное слово заместителя директора гимназии или директора гимназии, Пленарное заседание и работу секций. Руководитель научного общества обучающихся «Гимназист» курирует работу секций и всей конференции, может обращаться с приветственным словом, объявлять итоги работы секций и конференции в целом.</w:t>
      </w:r>
    </w:p>
    <w:p w:rsidR="009A7ECE" w:rsidRPr="006959C0" w:rsidRDefault="009A7ECE" w:rsidP="00BA6FB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8.2. 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:rsidR="009A7ECE" w:rsidRPr="006959C0" w:rsidRDefault="009A7ECE" w:rsidP="00BA6FB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8.3. В день защиты доклады представляются в устной форме на секционных заседаниях.</w:t>
      </w:r>
    </w:p>
    <w:p w:rsidR="009A7ECE" w:rsidRPr="006959C0" w:rsidRDefault="009A7ECE" w:rsidP="00BA6FB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8.4. На выступление по представлению своей работы участнику дается не более 10 минут, на выступление при обсуждении — до 2 минут. Участникам Конференции необходимо иметь при себе напечатанный экземпляр текста своего доклада (сообщения).</w:t>
      </w:r>
    </w:p>
    <w:p w:rsidR="009A7ECE" w:rsidRPr="006959C0" w:rsidRDefault="009A7ECE" w:rsidP="006959C0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8.5. Критерии оценивания выступлений определяются Оргкомитетом не менее чем за 10 дней до начала проведения конференции.</w:t>
      </w:r>
    </w:p>
    <w:p w:rsidR="009A7ECE" w:rsidRPr="006959C0" w:rsidRDefault="009A7ECE" w:rsidP="00E6090D">
      <w:pPr>
        <w:shd w:val="clear" w:color="auto" w:fill="FFFFFF"/>
        <w:tabs>
          <w:tab w:val="left" w:pos="100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A7ECE" w:rsidRPr="006959C0" w:rsidRDefault="009A7ECE" w:rsidP="00E6090D">
      <w:pPr>
        <w:shd w:val="clear" w:color="auto" w:fill="FFFFFF"/>
        <w:tabs>
          <w:tab w:val="left" w:pos="81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9. </w:t>
      </w:r>
      <w:r w:rsidRPr="0069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Делопроизводство</w:t>
      </w:r>
    </w:p>
    <w:p w:rsidR="009A7ECE" w:rsidRPr="006959C0" w:rsidRDefault="009A7ECE" w:rsidP="00E6090D">
      <w:pPr>
        <w:shd w:val="clear" w:color="auto" w:fill="FFFFFF"/>
        <w:tabs>
          <w:tab w:val="left" w:pos="8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C483A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9.1. Ведется журнал регистрации участников НПКО.</w:t>
      </w:r>
    </w:p>
    <w:p w:rsidR="009A7ECE" w:rsidRPr="006959C0" w:rsidRDefault="009A7ECE" w:rsidP="00AC483A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9.2. Ход НПКО фиксируется в протоколе, в котором указываются тема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конференции, руководитель и секретарь НПКО, краткое содержание докла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дов, вопросы.</w:t>
      </w:r>
    </w:p>
    <w:p w:rsidR="009A7ECE" w:rsidRPr="006959C0" w:rsidRDefault="009A7ECE" w:rsidP="00AC483A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9.3. По материалам НПКО принимается резолюция, которая содержит</w:t>
      </w:r>
      <w:r w:rsidRPr="00695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рекомендации по совершенствованию учебно-исследовательской деятель</w:t>
      </w: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959C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 обучающихся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а также готовится справка по итогам конференции. </w:t>
      </w:r>
    </w:p>
    <w:p w:rsidR="009A7ECE" w:rsidRPr="006959C0" w:rsidRDefault="009A7ECE" w:rsidP="00E60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ECE" w:rsidRPr="006959C0" w:rsidRDefault="009A7ECE" w:rsidP="00A520E2">
      <w:pPr>
        <w:shd w:val="clear" w:color="auto" w:fill="FFFFFF"/>
        <w:tabs>
          <w:tab w:val="left" w:pos="81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10</w:t>
      </w:r>
      <w:r w:rsidRPr="006959C0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. </w:t>
      </w:r>
      <w:r w:rsidRPr="0069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работы конференции</w:t>
      </w:r>
    </w:p>
    <w:p w:rsidR="009A7ECE" w:rsidRPr="006959C0" w:rsidRDefault="009A7ECE" w:rsidP="00BA6FB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ECE" w:rsidRPr="006959C0" w:rsidRDefault="009A7ECE" w:rsidP="00BA6FB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10.1. 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Победители и лауреаты Конференции награждаются дипломами.</w:t>
      </w:r>
    </w:p>
    <w:p w:rsidR="009A7ECE" w:rsidRPr="006959C0" w:rsidRDefault="009A7ECE" w:rsidP="00A520E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-1"/>
          <w:sz w:val="28"/>
          <w:szCs w:val="28"/>
        </w:rPr>
        <w:t>10.2. Доклады участников или работы должны быть опубликованы в сборнике трудов научно-практической конференции «Открытие», выпущенными в гимназии и хранящиеся в конференц-зале основного здания.</w:t>
      </w:r>
    </w:p>
    <w:p w:rsidR="009A7ECE" w:rsidRPr="006959C0" w:rsidRDefault="009A7ECE" w:rsidP="00A520E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pacing w:val="1"/>
          <w:sz w:val="28"/>
          <w:szCs w:val="28"/>
        </w:rPr>
        <w:t>10.3. По итогам работы конференции Оргкомитет даёт резолюцию на представленные научные работы, рекомендуя их доработать, подготовить к защите на конференциях различного уровня (муниципального, регионального и т.д.) или отклонить работу как бесперспективную.</w:t>
      </w:r>
    </w:p>
    <w:p w:rsidR="009A7ECE" w:rsidRPr="006959C0" w:rsidRDefault="009A7ECE" w:rsidP="00A520E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10.4. По итогам работы НПКО издаётся приказ, в котором отмечаются фамилии педагогов, принявшие участие в работе конференции, отмечаются лучшие учителя, проводившие серьёзную научно-исследовательскую работу с воспитанниками в течение текущего учебного года и представляемые на поощрение.</w:t>
      </w:r>
    </w:p>
    <w:p w:rsidR="009A7ECE" w:rsidRPr="006959C0" w:rsidRDefault="009A7ECE" w:rsidP="00A520E2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959C0">
        <w:rPr>
          <w:rFonts w:ascii="Times New Roman" w:hAnsi="Times New Roman" w:cs="Times New Roman"/>
          <w:color w:val="000000"/>
          <w:sz w:val="28"/>
          <w:szCs w:val="28"/>
        </w:rPr>
        <w:t>10.5. О проведении НПКО даётся информация на сайт гимназии, в гимназическую газету, стенд научного общества обучающихся «Гимназист», в средства массовой информации.</w:t>
      </w:r>
    </w:p>
    <w:p w:rsidR="009A7ECE" w:rsidRPr="00484181" w:rsidRDefault="009A7ECE" w:rsidP="00E609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ECE" w:rsidRPr="00484181" w:rsidSect="00C3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3C7"/>
    <w:multiLevelType w:val="singleLevel"/>
    <w:tmpl w:val="2C844974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>
    <w:nsid w:val="183270D4"/>
    <w:multiLevelType w:val="singleLevel"/>
    <w:tmpl w:val="9D4261D4"/>
    <w:lvl w:ilvl="0">
      <w:start w:val="1"/>
      <w:numFmt w:val="decimal"/>
      <w:lvlText w:val="4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">
    <w:nsid w:val="38CD5163"/>
    <w:multiLevelType w:val="singleLevel"/>
    <w:tmpl w:val="32E4BF06"/>
    <w:lvl w:ilvl="0">
      <w:start w:val="1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>
    <w:nsid w:val="3A337A53"/>
    <w:multiLevelType w:val="singleLevel"/>
    <w:tmpl w:val="370C334E"/>
    <w:lvl w:ilvl="0">
      <w:start w:val="1"/>
      <w:numFmt w:val="decimal"/>
      <w:lvlText w:val="6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4">
    <w:nsid w:val="40345125"/>
    <w:multiLevelType w:val="singleLevel"/>
    <w:tmpl w:val="79A4E4AA"/>
    <w:lvl w:ilvl="0">
      <w:start w:val="1"/>
      <w:numFmt w:val="decimal"/>
      <w:lvlText w:val="7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5">
    <w:nsid w:val="477E73C1"/>
    <w:multiLevelType w:val="singleLevel"/>
    <w:tmpl w:val="019C13B2"/>
    <w:lvl w:ilvl="0">
      <w:start w:val="1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88"/>
    <w:rsid w:val="000D0488"/>
    <w:rsid w:val="002223F4"/>
    <w:rsid w:val="00226684"/>
    <w:rsid w:val="00292E38"/>
    <w:rsid w:val="002D0678"/>
    <w:rsid w:val="002D3898"/>
    <w:rsid w:val="0034311C"/>
    <w:rsid w:val="00413F2F"/>
    <w:rsid w:val="00470309"/>
    <w:rsid w:val="00484181"/>
    <w:rsid w:val="00546EC4"/>
    <w:rsid w:val="005F007A"/>
    <w:rsid w:val="00684502"/>
    <w:rsid w:val="006959C0"/>
    <w:rsid w:val="006D1D18"/>
    <w:rsid w:val="00883536"/>
    <w:rsid w:val="009208C5"/>
    <w:rsid w:val="009443E4"/>
    <w:rsid w:val="009A16F1"/>
    <w:rsid w:val="009A74C9"/>
    <w:rsid w:val="009A7ECE"/>
    <w:rsid w:val="00A520E2"/>
    <w:rsid w:val="00AC483A"/>
    <w:rsid w:val="00AF3453"/>
    <w:rsid w:val="00B37E1E"/>
    <w:rsid w:val="00B41A89"/>
    <w:rsid w:val="00BA6FB2"/>
    <w:rsid w:val="00C3273A"/>
    <w:rsid w:val="00CB01A1"/>
    <w:rsid w:val="00D00999"/>
    <w:rsid w:val="00D346F0"/>
    <w:rsid w:val="00E35672"/>
    <w:rsid w:val="00E6090D"/>
    <w:rsid w:val="00E6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83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1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1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3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3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1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31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431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31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1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31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31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311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311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311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311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311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311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431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4311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31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311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4311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4311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34311C"/>
    <w:rPr>
      <w:szCs w:val="32"/>
    </w:rPr>
  </w:style>
  <w:style w:type="paragraph" w:styleId="ListParagraph">
    <w:name w:val="List Paragraph"/>
    <w:basedOn w:val="Normal"/>
    <w:uiPriority w:val="99"/>
    <w:qFormat/>
    <w:rsid w:val="003431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4311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4311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31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311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4311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4311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4311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4311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4311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431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83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5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1218</Words>
  <Characters>6945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2013-01-17T10:06:00Z</dcterms:created>
  <dcterms:modified xsi:type="dcterms:W3CDTF">2014-11-17T23:37:00Z</dcterms:modified>
</cp:coreProperties>
</file>