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8" w:rsidRPr="00E6090D" w:rsidRDefault="00B71D58" w:rsidP="00B013F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E44E8">
        <w:rPr>
          <w:rFonts w:ascii="Times New Roman" w:hAnsi="Times New Roman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1.5pt;visibility:visible">
            <v:imagedata r:id="rId4" o:title="" gain="109227f"/>
          </v:shape>
        </w:pict>
      </w:r>
    </w:p>
    <w:p w:rsidR="00B71D58" w:rsidRPr="00E6090D" w:rsidRDefault="00B71D58" w:rsidP="00B013FC">
      <w:pPr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E6090D">
        <w:rPr>
          <w:rFonts w:ascii="Times New Roman" w:hAnsi="Times New Roman"/>
        </w:rPr>
        <w:t>Муниципальное бюджетное общеобразовательное учреждение гимназия имени Героя Советского Союза П.А.Горчакова с. Боринское Липецкого муниципального района Липецкой области</w:t>
      </w:r>
    </w:p>
    <w:p w:rsidR="00B71D58" w:rsidRPr="00E6090D" w:rsidRDefault="00B71D58" w:rsidP="00B013FC">
      <w:pPr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E6090D">
        <w:rPr>
          <w:rFonts w:ascii="Times New Roman" w:hAnsi="Times New Roman"/>
        </w:rPr>
        <w:t>(МБОУ гимназия с. Боринское)</w:t>
      </w:r>
    </w:p>
    <w:p w:rsidR="00B71D58" w:rsidRPr="00E6090D" w:rsidRDefault="00B71D58" w:rsidP="00B013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71D58" w:rsidRPr="00E6090D" w:rsidRDefault="00B71D58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Согласовано.                                                                                                      Утверждаю.</w:t>
      </w:r>
    </w:p>
    <w:p w:rsidR="00B71D58" w:rsidRPr="00E6090D" w:rsidRDefault="00B71D58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На заседании педагогического совета                                                            Директор гимназии</w:t>
      </w:r>
    </w:p>
    <w:p w:rsidR="00B71D58" w:rsidRPr="00E6090D" w:rsidRDefault="00B71D58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>Протокол</w:t>
      </w:r>
      <w:r>
        <w:rPr>
          <w:rFonts w:ascii="Times New Roman" w:hAnsi="Times New Roman"/>
          <w:bCs/>
          <w:color w:val="000000"/>
        </w:rPr>
        <w:t xml:space="preserve"> </w:t>
      </w:r>
      <w:r w:rsidRPr="00E6090D">
        <w:rPr>
          <w:rFonts w:ascii="Times New Roman" w:hAnsi="Times New Roman"/>
          <w:bCs/>
          <w:color w:val="000000"/>
        </w:rPr>
        <w:t xml:space="preserve">№ </w:t>
      </w:r>
      <w:r>
        <w:rPr>
          <w:rFonts w:ascii="Times New Roman" w:hAnsi="Times New Roman"/>
          <w:bCs/>
          <w:color w:val="000000"/>
        </w:rPr>
        <w:t>1</w:t>
      </w:r>
      <w:r w:rsidRPr="00E6090D">
        <w:rPr>
          <w:rFonts w:ascii="Times New Roman" w:hAnsi="Times New Roman"/>
          <w:bCs/>
          <w:color w:val="000000"/>
        </w:rPr>
        <w:t xml:space="preserve"> от</w:t>
      </w:r>
      <w:r>
        <w:rPr>
          <w:rFonts w:ascii="Times New Roman" w:hAnsi="Times New Roman"/>
          <w:bCs/>
          <w:color w:val="000000"/>
        </w:rPr>
        <w:t xml:space="preserve"> 30.08.2013 г.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 w:rsidRPr="00E6090D">
        <w:rPr>
          <w:rFonts w:ascii="Times New Roman" w:hAnsi="Times New Roman"/>
          <w:bCs/>
          <w:color w:val="000000"/>
        </w:rPr>
        <w:t>С.П.Щербатых</w:t>
      </w:r>
    </w:p>
    <w:p w:rsidR="00B71D58" w:rsidRPr="00E6090D" w:rsidRDefault="00B71D58" w:rsidP="00B013F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</w:rPr>
      </w:pPr>
      <w:r w:rsidRPr="00E6090D">
        <w:rPr>
          <w:rFonts w:ascii="Times New Roman" w:hAnsi="Times New Roman"/>
          <w:bCs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                            </w:t>
      </w:r>
      <w:r w:rsidRPr="00E6090D">
        <w:rPr>
          <w:rFonts w:ascii="Times New Roman" w:hAnsi="Times New Roman"/>
          <w:bCs/>
          <w:color w:val="000000"/>
        </w:rPr>
        <w:t xml:space="preserve">Приказ №  </w:t>
      </w:r>
      <w:r>
        <w:rPr>
          <w:rFonts w:ascii="Times New Roman" w:hAnsi="Times New Roman"/>
          <w:bCs/>
          <w:color w:val="000000"/>
        </w:rPr>
        <w:t>323</w:t>
      </w:r>
      <w:r w:rsidRPr="00E6090D">
        <w:rPr>
          <w:rFonts w:ascii="Times New Roman" w:hAnsi="Times New Roman"/>
          <w:bCs/>
          <w:color w:val="000000"/>
        </w:rPr>
        <w:t xml:space="preserve"> от</w:t>
      </w:r>
      <w:r>
        <w:rPr>
          <w:rFonts w:ascii="Times New Roman" w:hAnsi="Times New Roman"/>
          <w:bCs/>
          <w:color w:val="000000"/>
        </w:rPr>
        <w:t xml:space="preserve"> 30.08.2013 г.</w:t>
      </w: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Pr="002223F4" w:rsidRDefault="00B71D58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24"/>
        </w:rPr>
      </w:pPr>
      <w:r w:rsidRPr="002223F4">
        <w:rPr>
          <w:rFonts w:ascii="Times New Roman" w:hAnsi="Times New Roman"/>
          <w:b/>
          <w:bCs/>
          <w:color w:val="000000"/>
          <w:sz w:val="48"/>
          <w:szCs w:val="24"/>
        </w:rPr>
        <w:t xml:space="preserve">Положение </w:t>
      </w:r>
    </w:p>
    <w:p w:rsidR="00B71D58" w:rsidRPr="002223F4" w:rsidRDefault="00B71D58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24"/>
        </w:rPr>
      </w:pPr>
      <w:r w:rsidRPr="002223F4">
        <w:rPr>
          <w:rFonts w:ascii="Times New Roman" w:hAnsi="Times New Roman"/>
          <w:b/>
          <w:bCs/>
          <w:i/>
          <w:color w:val="000000"/>
          <w:sz w:val="36"/>
          <w:szCs w:val="24"/>
        </w:rPr>
        <w:t xml:space="preserve">о </w:t>
      </w:r>
      <w:r>
        <w:rPr>
          <w:rFonts w:ascii="Times New Roman" w:hAnsi="Times New Roman"/>
          <w:b/>
          <w:bCs/>
          <w:i/>
          <w:color w:val="000000"/>
          <w:sz w:val="36"/>
          <w:szCs w:val="24"/>
        </w:rPr>
        <w:t>научно-исследовательской деятельности в гимназии</w:t>
      </w:r>
    </w:p>
    <w:p w:rsidR="00B71D58" w:rsidRPr="002223F4" w:rsidRDefault="00B71D58" w:rsidP="00B0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Default="00B71D58" w:rsidP="00B013FC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71D58" w:rsidRPr="00A5048D" w:rsidRDefault="00B71D58" w:rsidP="00A5048D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1.1.   </w:t>
      </w:r>
      <w:r w:rsidRPr="004B6DD9">
        <w:rPr>
          <w:rFonts w:ascii="Times New Roman" w:hAnsi="Times New Roman"/>
          <w:b/>
          <w:sz w:val="28"/>
          <w:szCs w:val="28"/>
        </w:rPr>
        <w:t>Научно-исследовательская деятельность</w:t>
      </w:r>
      <w:r w:rsidRPr="00A5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5048D">
        <w:rPr>
          <w:rFonts w:ascii="Times New Roman" w:hAnsi="Times New Roman"/>
          <w:sz w:val="28"/>
          <w:szCs w:val="28"/>
        </w:rPr>
        <w:t xml:space="preserve"> - процесс совместной деятельности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5048D">
        <w:rPr>
          <w:rFonts w:ascii="Times New Roman" w:hAnsi="Times New Roman"/>
          <w:sz w:val="28"/>
          <w:szCs w:val="28"/>
        </w:rPr>
        <w:t xml:space="preserve"> и педагога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1.2.   </w:t>
      </w:r>
      <w:r w:rsidRPr="004B6DD9">
        <w:rPr>
          <w:rFonts w:ascii="Times New Roman" w:hAnsi="Times New Roman"/>
          <w:b/>
          <w:sz w:val="28"/>
          <w:szCs w:val="28"/>
        </w:rPr>
        <w:t>Целью</w:t>
      </w:r>
      <w:r w:rsidRPr="00A5048D">
        <w:rPr>
          <w:rFonts w:ascii="Times New Roman" w:hAnsi="Times New Roman"/>
          <w:sz w:val="28"/>
          <w:szCs w:val="28"/>
        </w:rPr>
        <w:t xml:space="preserve"> научно-исследовательской работы является создание условий для развития творческой личности, ее самоопределения и самореализации.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1.3.   Для реализации поставленной цели решаются следующие </w:t>
      </w:r>
      <w:r w:rsidRPr="004B6DD9">
        <w:rPr>
          <w:rFonts w:ascii="Times New Roman" w:hAnsi="Times New Roman"/>
          <w:b/>
          <w:sz w:val="28"/>
          <w:szCs w:val="28"/>
        </w:rPr>
        <w:t>задачи: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·         формировать интересы, склонности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5048D">
        <w:rPr>
          <w:rFonts w:ascii="Times New Roman" w:hAnsi="Times New Roman"/>
          <w:sz w:val="28"/>
          <w:szCs w:val="28"/>
        </w:rPr>
        <w:t>к научно-исследовательской деятельности, умения и навыки проведения исследований;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·         развивать интерес к познанию мира, сущности процессов и явлений (науки, техники, искусства, природы, общества и т. п.);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·         развивать умения самостоятельно, творчески мыслить и использовать их на практике;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·         способствовать мотивированному выбору профессии, профессиональной и социальной адаптации.</w:t>
      </w:r>
    </w:p>
    <w:p w:rsidR="00B71D58" w:rsidRDefault="00B71D58" w:rsidP="00A5048D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A5048D">
        <w:rPr>
          <w:rFonts w:ascii="Times New Roman" w:hAnsi="Times New Roman"/>
          <w:b/>
          <w:bCs/>
          <w:sz w:val="28"/>
          <w:szCs w:val="28"/>
        </w:rPr>
        <w:t xml:space="preserve">ОРГАНИЗАЦИЯ НАУЧНО-ИССЛЕДОВАТЕЛЬСКОЙ РАБОТЫ </w:t>
      </w:r>
      <w:r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B71D58" w:rsidRPr="00A5048D" w:rsidRDefault="00B71D58" w:rsidP="00A5048D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2.1.  Научными руководителями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5048D">
        <w:rPr>
          <w:rFonts w:ascii="Times New Roman" w:hAnsi="Times New Roman"/>
          <w:sz w:val="28"/>
          <w:szCs w:val="28"/>
        </w:rPr>
        <w:t xml:space="preserve"> являются учителя,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A5048D">
        <w:rPr>
          <w:rFonts w:ascii="Times New Roman" w:hAnsi="Times New Roman"/>
          <w:sz w:val="28"/>
          <w:szCs w:val="28"/>
        </w:rPr>
        <w:t>преподаватели вузов, педагоги дополнительного образования.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2.2.  Направление и содержание научно-исследовательской работы определяется </w:t>
      </w:r>
      <w:r>
        <w:rPr>
          <w:rFonts w:ascii="Times New Roman" w:hAnsi="Times New Roman"/>
          <w:sz w:val="28"/>
          <w:szCs w:val="28"/>
        </w:rPr>
        <w:t>обучаю</w:t>
      </w:r>
      <w:r w:rsidRPr="00A5048D">
        <w:rPr>
          <w:rFonts w:ascii="Times New Roman" w:hAnsi="Times New Roman"/>
          <w:sz w:val="28"/>
          <w:szCs w:val="28"/>
        </w:rPr>
        <w:t xml:space="preserve">щимся совместно с научным руководителем. При выборе темы можно учитывать приоритетные направления стратегии развития </w:t>
      </w:r>
      <w:r>
        <w:rPr>
          <w:rFonts w:ascii="Times New Roman" w:hAnsi="Times New Roman"/>
          <w:sz w:val="28"/>
          <w:szCs w:val="28"/>
        </w:rPr>
        <w:t>гимназии</w:t>
      </w:r>
      <w:r w:rsidRPr="00A5048D">
        <w:rPr>
          <w:rFonts w:ascii="Times New Roman" w:hAnsi="Times New Roman"/>
          <w:sz w:val="28"/>
          <w:szCs w:val="28"/>
        </w:rPr>
        <w:t xml:space="preserve"> и индивидуальные интересы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5048D">
        <w:rPr>
          <w:rFonts w:ascii="Times New Roman" w:hAnsi="Times New Roman"/>
          <w:sz w:val="28"/>
          <w:szCs w:val="28"/>
        </w:rPr>
        <w:t xml:space="preserve"> и педагога. Тема утверждается научным руководителем по согласованию с  кафедр</w:t>
      </w:r>
      <w:r>
        <w:rPr>
          <w:rFonts w:ascii="Times New Roman" w:hAnsi="Times New Roman"/>
          <w:sz w:val="28"/>
          <w:szCs w:val="28"/>
        </w:rPr>
        <w:t>ой.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2.3.  Формами отчетности научно-исследовательской работы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A5048D">
        <w:rPr>
          <w:rFonts w:ascii="Times New Roman" w:hAnsi="Times New Roman"/>
          <w:sz w:val="28"/>
          <w:szCs w:val="28"/>
        </w:rPr>
        <w:t>являются: реферативные сообщения, доклады, статьи, стендовые отчеты, компьютерные программы, видеоматериалы, приборы, макеты и др.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 xml:space="preserve">2.4.  Лучшие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5048D">
        <w:rPr>
          <w:rFonts w:ascii="Times New Roman" w:hAnsi="Times New Roman"/>
          <w:sz w:val="28"/>
          <w:szCs w:val="28"/>
        </w:rPr>
        <w:t xml:space="preserve"> (по решению научного общества </w:t>
      </w:r>
      <w:r>
        <w:rPr>
          <w:rFonts w:ascii="Times New Roman" w:hAnsi="Times New Roman"/>
          <w:sz w:val="28"/>
          <w:szCs w:val="28"/>
        </w:rPr>
        <w:t>обучающихся «Гимназист»</w:t>
      </w:r>
      <w:r w:rsidRPr="00A5048D">
        <w:rPr>
          <w:rFonts w:ascii="Times New Roman" w:hAnsi="Times New Roman"/>
          <w:sz w:val="28"/>
          <w:szCs w:val="28"/>
        </w:rPr>
        <w:t>) могут быть поощрены дипломами, ценными подарками, рекомендованы к представлению на конференции, направлены на конкурсы, олимпиады.</w:t>
      </w: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A5048D">
        <w:rPr>
          <w:rFonts w:ascii="Times New Roman" w:hAnsi="Times New Roman"/>
          <w:b/>
          <w:bCs/>
          <w:sz w:val="28"/>
          <w:szCs w:val="28"/>
        </w:rPr>
        <w:t xml:space="preserve">ВИДЫ НАУЧНО-ИССЛЕДОВАТЕЛЬСКОЙ ДЕЯТЕЛЬНОСТИ </w:t>
      </w:r>
      <w:r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B71D58" w:rsidRPr="00A5048D" w:rsidRDefault="00B71D58" w:rsidP="00A5048D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b/>
          <w:sz w:val="28"/>
          <w:szCs w:val="28"/>
        </w:rPr>
        <w:t>Основными видами научно-исследовательской деятельности</w:t>
      </w:r>
      <w:r w:rsidRPr="00A5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A504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5048D">
        <w:rPr>
          <w:rFonts w:ascii="Times New Roman" w:hAnsi="Times New Roman"/>
          <w:sz w:val="28"/>
          <w:szCs w:val="28"/>
        </w:rPr>
        <w:t>щихся являются: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проблемно-реферативный</w:t>
      </w:r>
      <w:r w:rsidRPr="00A5048D">
        <w:rPr>
          <w:rFonts w:ascii="Times New Roman" w:hAnsi="Times New Roman"/>
          <w:sz w:val="28"/>
          <w:szCs w:val="28"/>
        </w:rPr>
        <w:t>:  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аналитико-систематизирующий:</w:t>
      </w:r>
      <w:r w:rsidRPr="00A5048D">
        <w:rPr>
          <w:rFonts w:ascii="Times New Roman" w:hAnsi="Times New Roman"/>
          <w:sz w:val="28"/>
          <w:szCs w:val="28"/>
        </w:rPr>
        <w:t> 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диагностико-прогностический:</w:t>
      </w:r>
      <w:r w:rsidRPr="00A5048D">
        <w:rPr>
          <w:rFonts w:ascii="Times New Roman" w:hAnsi="Times New Roman"/>
          <w:sz w:val="28"/>
          <w:szCs w:val="28"/>
        </w:rPr>
        <w:t> 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 их состоянии в будущем; обычно осуществляются научно-технические, экономические и социальные прогнозы (в том числе в сфере образования);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изобретательско-рационализаторский:</w:t>
      </w:r>
      <w:r w:rsidRPr="00A5048D">
        <w:rPr>
          <w:rFonts w:ascii="Times New Roman" w:hAnsi="Times New Roman"/>
          <w:sz w:val="28"/>
          <w:szCs w:val="28"/>
        </w:rPr>
        <w:t> усовершенствование имеющихся, проектирование и создание новых устройств, механизмов, приборов;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экспериментально-исследовательский:</w:t>
      </w:r>
      <w:r w:rsidRPr="00A5048D">
        <w:rPr>
          <w:rFonts w:ascii="Times New Roman" w:hAnsi="Times New Roman"/>
          <w:sz w:val="28"/>
          <w:szCs w:val="28"/>
        </w:rPr>
        <w:t> проверка предложения о подтверждении или опровержении результата;</w:t>
      </w:r>
    </w:p>
    <w:p w:rsidR="00B71D58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4B6DD9">
        <w:rPr>
          <w:rFonts w:ascii="Times New Roman" w:hAnsi="Times New Roman"/>
          <w:i/>
          <w:sz w:val="28"/>
          <w:szCs w:val="28"/>
        </w:rPr>
        <w:t>·         проектно-поисковый:</w:t>
      </w:r>
      <w:r w:rsidRPr="00A5048D">
        <w:rPr>
          <w:rFonts w:ascii="Times New Roman" w:hAnsi="Times New Roman"/>
          <w:sz w:val="28"/>
          <w:szCs w:val="28"/>
        </w:rPr>
        <w:t xml:space="preserve"> поиск, разработка и защита проекта- особая форма нового, где целевой установкой являются способы деятельности, а не накопление и анализ фактических знаний.</w:t>
      </w:r>
    </w:p>
    <w:p w:rsidR="00B71D58" w:rsidRPr="00A5048D" w:rsidRDefault="00B71D58" w:rsidP="00A5048D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B71D58" w:rsidRDefault="00B71D58" w:rsidP="00A5048D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48D">
        <w:rPr>
          <w:rFonts w:ascii="Times New Roman" w:hAnsi="Times New Roman"/>
          <w:b/>
          <w:bCs/>
          <w:sz w:val="28"/>
          <w:szCs w:val="28"/>
        </w:rPr>
        <w:t xml:space="preserve">4. КРИТЕРИИ </w:t>
      </w:r>
      <w:r>
        <w:rPr>
          <w:rFonts w:ascii="Times New Roman" w:hAnsi="Times New Roman"/>
          <w:b/>
          <w:bCs/>
          <w:sz w:val="28"/>
          <w:szCs w:val="28"/>
        </w:rPr>
        <w:t xml:space="preserve">ОЦЕНИВАНИЯ </w:t>
      </w:r>
      <w:r w:rsidRPr="00A5048D">
        <w:rPr>
          <w:rFonts w:ascii="Times New Roman" w:hAnsi="Times New Roman"/>
          <w:b/>
          <w:bCs/>
          <w:sz w:val="28"/>
          <w:szCs w:val="28"/>
        </w:rPr>
        <w:t>НАУЧНО-ИССЛЕДОВАТЕЛЬСКОЙ ДЕЯТЕЛЬНОСТИ</w:t>
      </w:r>
    </w:p>
    <w:p w:rsidR="00B71D58" w:rsidRPr="00A5048D" w:rsidRDefault="00B71D58" w:rsidP="00A5048D">
      <w:pPr>
        <w:spacing w:before="20"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4.1.  Актуальность выбранного исследования.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4.2.  Качественный анализ состояния проблемы, отражающий степень знакомства автора с современным состоянием проблемы.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4.3.   Умение использовать известные результаты и факты, знания сверх школьной программы.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4.4.  Владение автором специальным и научным аппаратом.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4.5.  Сформулированность и аргументированность собственного мнения.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4.6.  Практическая и теоретическая значимость исследования.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4.7.  Четкость выводов, обобщающих исследование.</w:t>
      </w:r>
    </w:p>
    <w:p w:rsidR="00B71D58" w:rsidRPr="00A5048D" w:rsidRDefault="00B71D58" w:rsidP="004B6DD9">
      <w:p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A5048D">
        <w:rPr>
          <w:rFonts w:ascii="Times New Roman" w:hAnsi="Times New Roman"/>
          <w:sz w:val="28"/>
          <w:szCs w:val="28"/>
        </w:rPr>
        <w:t>4.8.  Грамотность оформления и защиты результатов исследования.</w:t>
      </w:r>
    </w:p>
    <w:p w:rsidR="00B71D58" w:rsidRPr="00A5048D" w:rsidRDefault="00B71D58" w:rsidP="00A5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1D58" w:rsidRPr="00A5048D" w:rsidSect="0002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FC"/>
    <w:rsid w:val="00021116"/>
    <w:rsid w:val="002223F4"/>
    <w:rsid w:val="002E0834"/>
    <w:rsid w:val="004B6DD9"/>
    <w:rsid w:val="00733B87"/>
    <w:rsid w:val="00737C2C"/>
    <w:rsid w:val="008B79B0"/>
    <w:rsid w:val="008E44E8"/>
    <w:rsid w:val="00A5048D"/>
    <w:rsid w:val="00AA78BE"/>
    <w:rsid w:val="00AF26CB"/>
    <w:rsid w:val="00B013FC"/>
    <w:rsid w:val="00B13BD1"/>
    <w:rsid w:val="00B71D58"/>
    <w:rsid w:val="00DA4D7A"/>
    <w:rsid w:val="00E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3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5048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0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672</Words>
  <Characters>3834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2014-01-29T02:59:00Z</dcterms:created>
  <dcterms:modified xsi:type="dcterms:W3CDTF">2014-11-18T00:04:00Z</dcterms:modified>
</cp:coreProperties>
</file>