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5E" w:rsidRPr="0071325E" w:rsidRDefault="0071325E" w:rsidP="00713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МБОУ гимназию </w:t>
      </w:r>
      <w:proofErr w:type="spellStart"/>
      <w:r w:rsidRPr="0071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с.Боринское</w:t>
      </w:r>
      <w:proofErr w:type="spellEnd"/>
      <w:r w:rsidRPr="0071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 </w:t>
      </w:r>
      <w:hyperlink r:id="rId4" w:history="1">
        <w:r w:rsidRPr="0071325E">
          <w:rPr>
            <w:rFonts w:ascii="Times New Roman" w:eastAsia="Times New Roman" w:hAnsi="Times New Roman" w:cs="Times New Roman"/>
            <w:color w:val="A14A1C"/>
            <w:sz w:val="24"/>
            <w:szCs w:val="24"/>
            <w:u w:val="single"/>
            <w:lang w:eastAsia="ru-RU"/>
          </w:rPr>
          <w:t>Приказом Министерства Просвещения Российской Федерации от 02.09.2020 №458 «Об утверждении Порядка приема на обучение по образовательным общего и среднего общего образования» (далее – Порядок).</w:t>
        </w:r>
      </w:hyperlink>
      <w:bookmarkStart w:id="0" w:name="_GoBack"/>
      <w:bookmarkEnd w:id="0"/>
    </w:p>
    <w:p w:rsidR="0094264C" w:rsidRDefault="0094264C" w:rsidP="0071325E"/>
    <w:sectPr w:rsidR="0094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45"/>
    <w:rsid w:val="004F0941"/>
    <w:rsid w:val="0071325E"/>
    <w:rsid w:val="0094264C"/>
    <w:rsid w:val="009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8919-12A0-48F9-A625-882797A1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host900603_1@lipradm.ru/lipraion.ru/htdocs/borinskaya/normativ/poryadok_priom_minOB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3</cp:revision>
  <dcterms:created xsi:type="dcterms:W3CDTF">2021-06-08T13:06:00Z</dcterms:created>
  <dcterms:modified xsi:type="dcterms:W3CDTF">2021-06-17T05:56:00Z</dcterms:modified>
</cp:coreProperties>
</file>