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к договору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Боринское    </w:t>
      </w:r>
      <w:r w:rsidRPr="00AC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AC333F">
        <w:rPr>
          <w:rFonts w:ascii="Times New Roman" w:eastAsia="Times New Roman" w:hAnsi="Times New Roman" w:cs="Times New Roman"/>
          <w:lang w:eastAsia="ru-RU"/>
        </w:rPr>
        <w:tab/>
        <w:t xml:space="preserve">            "</w:t>
      </w:r>
      <w:r w:rsidR="001302DF">
        <w:rPr>
          <w:rFonts w:ascii="Times New Roman" w:eastAsia="Times New Roman" w:hAnsi="Times New Roman" w:cs="Times New Roman"/>
          <w:lang w:eastAsia="ru-RU"/>
        </w:rPr>
        <w:t>___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" </w:t>
      </w:r>
      <w:r w:rsidR="001302DF">
        <w:rPr>
          <w:rFonts w:ascii="Times New Roman" w:eastAsia="Times New Roman" w:hAnsi="Times New Roman" w:cs="Times New Roman"/>
          <w:lang w:eastAsia="ru-RU"/>
        </w:rPr>
        <w:t>_________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644E8">
        <w:rPr>
          <w:rFonts w:ascii="Times New Roman" w:eastAsia="Times New Roman" w:hAnsi="Times New Roman" w:cs="Times New Roman"/>
          <w:lang w:eastAsia="ru-RU"/>
        </w:rPr>
        <w:t>8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</w:t>
      </w:r>
      <w:r w:rsidRPr="00AC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гимназия имени Героя Советского Союза П. А. Горчакова с. Боринское Липецкого муниципального района</w:t>
      </w:r>
      <w:r w:rsidRPr="00AC333F">
        <w:rPr>
          <w:rFonts w:ascii="Times New Roman" w:eastAsia="Times New Roman" w:hAnsi="Times New Roman" w:cs="Times New Roman"/>
          <w:lang w:eastAsia="ru-RU"/>
        </w:rPr>
        <w:t>, именуемый в дальнейшем Исполнитель, в лице директора Щербатых Светланы Петровны, действующего на основании Устава, с   одной    стороны, и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(законный представитель или родитель несовершеннолетнего - мать, отец, опекун, попечитель, ФИО)</w:t>
      </w:r>
    </w:p>
    <w:p w:rsidR="00AC333F" w:rsidRPr="00AC333F" w:rsidRDefault="00AC333F" w:rsidP="00AC33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                                                                                                                                                                                                            )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несовершеннолетнего обучающегося, номер и буква класса учащегося)</w:t>
      </w: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именуемый в дальнейшем Заказчик, с другой стороны, заключили в соответствии с </w:t>
      </w:r>
      <w:hyperlink r:id="rId5" w:history="1">
        <w:r w:rsidRPr="00AC333F">
          <w:rPr>
            <w:rFonts w:ascii="Times New Roman" w:eastAsia="Times New Roman" w:hAnsi="Times New Roman" w:cs="Times New Roman"/>
            <w:lang w:eastAsia="ru-RU"/>
          </w:rPr>
          <w:t>Гражданским кодексом</w:t>
        </w:r>
      </w:hyperlink>
      <w:r w:rsidRPr="00AC333F">
        <w:rPr>
          <w:rFonts w:ascii="Times New Roman" w:eastAsia="Times New Roman" w:hAnsi="Times New Roman" w:cs="Times New Roman"/>
          <w:lang w:eastAsia="ru-RU"/>
        </w:rPr>
        <w:t xml:space="preserve"> Российской Федерации, настоящ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к договору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Пункт 4.</w:t>
      </w:r>
      <w:r w:rsidR="00423C82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Оплата услуг «Договора о питании» изложить в следующей редакции:</w:t>
      </w:r>
    </w:p>
    <w:p w:rsidR="00AC333F" w:rsidRDefault="00AC333F" w:rsidP="00423C82">
      <w:pPr>
        <w:pStyle w:val="ConsPlusNormal"/>
        <w:jc w:val="both"/>
      </w:pPr>
      <w:r>
        <w:rPr>
          <w:rFonts w:eastAsia="Times New Roman"/>
        </w:rPr>
        <w:t xml:space="preserve"> «4.</w:t>
      </w:r>
      <w:r w:rsidR="00423C82">
        <w:rPr>
          <w:rFonts w:eastAsia="Times New Roman"/>
        </w:rPr>
        <w:t>1.</w:t>
      </w:r>
      <w:r>
        <w:rPr>
          <w:rFonts w:eastAsia="Times New Roman"/>
        </w:rPr>
        <w:t xml:space="preserve"> Оплата услуг. </w:t>
      </w:r>
      <w:r w:rsidR="00423C82" w:rsidRPr="00423C82">
        <w:t xml:space="preserve">Заказчик представители льготной категории (дети из малообеспеченных семей, посещающих группы продленного дня, и дети из многодетных семей, а так же дети с ограниченными возможностями здоровья) доплачивает за питание учащегося льготной категории  </w:t>
      </w:r>
      <w:r w:rsidR="00B644E8">
        <w:t>30</w:t>
      </w:r>
      <w:r w:rsidR="00423C82" w:rsidRPr="00423C82">
        <w:t xml:space="preserve"> рублей (</w:t>
      </w:r>
      <w:r w:rsidR="00B644E8">
        <w:t>Тридцать</w:t>
      </w:r>
      <w:r w:rsidR="00423C82" w:rsidRPr="00423C82">
        <w:t xml:space="preserve"> рублей в день) к компенсации стоимости питания учащихся установленной Законом Липецкой области №166- ОЗ от 30.12.2004 года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в размере </w:t>
      </w:r>
      <w:r w:rsidR="00814187">
        <w:t xml:space="preserve">20 </w:t>
      </w:r>
      <w:r w:rsidR="00423C82" w:rsidRPr="00423C82">
        <w:t>рублей (</w:t>
      </w:r>
      <w:r w:rsidR="00814187">
        <w:t xml:space="preserve">Двадцать </w:t>
      </w:r>
      <w:bookmarkStart w:id="0" w:name="_GoBack"/>
      <w:bookmarkEnd w:id="0"/>
      <w:r w:rsidR="00423C82" w:rsidRPr="00423C82">
        <w:t>рублей  в день), не позднее, чем за неделю  до начала следующего  месяца.</w:t>
      </w:r>
      <w:r>
        <w:t>».</w:t>
      </w:r>
    </w:p>
    <w:p w:rsidR="00AC333F" w:rsidRDefault="00AC333F" w:rsidP="00AC33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333F" w:rsidRP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Calibri" w:hAnsi="Times New Roman" w:cs="Times New Roman"/>
        </w:rPr>
        <w:t>Настоящее Дополнительное соглашение составл</w:t>
      </w:r>
      <w:r>
        <w:rPr>
          <w:rFonts w:ascii="Times New Roman" w:eastAsia="Calibri" w:hAnsi="Times New Roman" w:cs="Times New Roman"/>
        </w:rPr>
        <w:t>ено в 2-х подлинных экземплярах</w:t>
      </w:r>
      <w:r w:rsidRPr="00AC333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AC333F">
        <w:rPr>
          <w:rFonts w:ascii="Times New Roman" w:eastAsia="Calibri" w:hAnsi="Times New Roman" w:cs="Times New Roman"/>
        </w:rPr>
        <w:t xml:space="preserve">по одному для каждой из сторон и вступает в силу его подписания Сторонами, и является неотъемлемой частью </w:t>
      </w:r>
      <w:r>
        <w:rPr>
          <w:rFonts w:ascii="Times New Roman" w:eastAsia="Calibri" w:hAnsi="Times New Roman" w:cs="Times New Roman"/>
        </w:rPr>
        <w:t>договора о питании.</w:t>
      </w:r>
    </w:p>
    <w:p w:rsidR="00AC333F" w:rsidRPr="00AC333F" w:rsidRDefault="00AC333F" w:rsidP="00AC33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AC333F" w:rsidRPr="00AC333F" w:rsidRDefault="00AC333F" w:rsidP="00AC333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33F" w:rsidTr="001302DF">
        <w:tc>
          <w:tcPr>
            <w:tcW w:w="4672" w:type="dxa"/>
          </w:tcPr>
          <w:p w:rsidR="00AC333F" w:rsidRPr="00AC333F" w:rsidRDefault="00AC333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 гимназия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имени Героя Советского Союза П.А. Горчакова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с. Боринское Липецкого муниципального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ИНН 4813004087 КПП 481301001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398510, Липецкая область Липецкий</w:t>
            </w:r>
          </w:p>
          <w:p w:rsid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район с. Боринское ул. П. Смородина д11</w:t>
            </w:r>
          </w:p>
          <w:p w:rsidR="001302DF" w:rsidRDefault="001302D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2DF" w:rsidRPr="00AC333F" w:rsidRDefault="001302D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33F" w:rsidRDefault="00AC333F" w:rsidP="00130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Директор гимназии:</w:t>
            </w:r>
            <w:r w:rsidR="001302DF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С.П. Щербатых</w:t>
            </w:r>
          </w:p>
        </w:tc>
        <w:tc>
          <w:tcPr>
            <w:tcW w:w="4673" w:type="dxa"/>
          </w:tcPr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02DF">
              <w:rPr>
                <w:rFonts w:ascii="Times New Roman" w:hAnsi="Times New Roman" w:cs="Times New Roman"/>
                <w:b/>
              </w:rPr>
              <w:t>Заказчик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___________________________________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(Ф.И.О.)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 _____________________________________</w:t>
            </w:r>
          </w:p>
          <w:p w:rsidR="00AC333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 (паспортные данные) ___________________________________ ______________________________________ (адрес места жительства, контактный телефон) ____________________________________ (подпись)</w:t>
            </w:r>
          </w:p>
        </w:tc>
      </w:tr>
    </w:tbl>
    <w:p w:rsidR="00AC333F" w:rsidRPr="00AC333F" w:rsidRDefault="00AC333F" w:rsidP="00AC333F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301C0" w:rsidRDefault="003301C0"/>
    <w:sectPr w:rsidR="003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86A34"/>
    <w:multiLevelType w:val="hybridMultilevel"/>
    <w:tmpl w:val="6C9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F"/>
    <w:rsid w:val="001302DF"/>
    <w:rsid w:val="003301C0"/>
    <w:rsid w:val="00423C82"/>
    <w:rsid w:val="00814187"/>
    <w:rsid w:val="00AC333F"/>
    <w:rsid w:val="00B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BCB9-EEA6-4A00-9BD4-40E9F01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3F"/>
    <w:pPr>
      <w:ind w:left="720"/>
      <w:contextualSpacing/>
    </w:pPr>
  </w:style>
  <w:style w:type="table" w:styleId="a4">
    <w:name w:val="Table Grid"/>
    <w:basedOn w:val="a1"/>
    <w:uiPriority w:val="39"/>
    <w:rsid w:val="00AC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C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2018-09-11T05:56:00Z</dcterms:created>
  <dcterms:modified xsi:type="dcterms:W3CDTF">2018-09-11T06:44:00Z</dcterms:modified>
</cp:coreProperties>
</file>